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8DAE" w14:textId="77777777" w:rsidR="0042279B" w:rsidRPr="00011D78" w:rsidRDefault="00685243" w:rsidP="00FD2957">
      <w:pPr>
        <w:spacing w:line="240" w:lineRule="auto"/>
        <w:jc w:val="center"/>
        <w:rPr>
          <w:rFonts w:ascii="Arial" w:eastAsia="Times New Roman" w:hAnsi="Arial" w:cs="Arial"/>
          <w:b/>
          <w:sz w:val="24"/>
          <w:szCs w:val="24"/>
        </w:rPr>
      </w:pPr>
      <w:r w:rsidRPr="00011D78">
        <w:rPr>
          <w:rFonts w:ascii="Arial" w:eastAsia="Times New Roman" w:hAnsi="Arial" w:cs="Arial"/>
          <w:b/>
          <w:sz w:val="24"/>
          <w:szCs w:val="24"/>
        </w:rPr>
        <w:t>POTENCIALIDADES</w:t>
      </w:r>
      <w:r w:rsidR="007A06EC" w:rsidRPr="00011D78">
        <w:rPr>
          <w:rFonts w:ascii="Arial" w:eastAsia="Times New Roman" w:hAnsi="Arial" w:cs="Arial"/>
          <w:b/>
          <w:sz w:val="24"/>
          <w:szCs w:val="24"/>
        </w:rPr>
        <w:t xml:space="preserve"> DA TEMÁTICA FLORESTA SOB UM VIÉS DA EDUCAÇÃO AMBIENTAL</w:t>
      </w:r>
      <w:r w:rsidR="00C47DA8" w:rsidRPr="00011D78">
        <w:rPr>
          <w:rFonts w:ascii="Arial" w:eastAsia="Times New Roman" w:hAnsi="Arial" w:cs="Arial"/>
          <w:b/>
          <w:sz w:val="24"/>
          <w:szCs w:val="24"/>
        </w:rPr>
        <w:t xml:space="preserve"> (EA)</w:t>
      </w:r>
      <w:r w:rsidR="007A06EC" w:rsidRPr="00011D78">
        <w:rPr>
          <w:rFonts w:ascii="Arial" w:eastAsia="Times New Roman" w:hAnsi="Arial" w:cs="Arial"/>
          <w:b/>
          <w:sz w:val="24"/>
          <w:szCs w:val="24"/>
        </w:rPr>
        <w:t xml:space="preserve">: UM DIAGNÓSTICO </w:t>
      </w:r>
      <w:r w:rsidR="008174E7" w:rsidRPr="00011D78">
        <w:rPr>
          <w:rFonts w:ascii="Arial" w:eastAsia="Times New Roman" w:hAnsi="Arial" w:cs="Arial"/>
          <w:b/>
          <w:sz w:val="24"/>
          <w:szCs w:val="24"/>
        </w:rPr>
        <w:t>DE PROFESSORA</w:t>
      </w:r>
      <w:r w:rsidR="000C516A" w:rsidRPr="00011D78">
        <w:rPr>
          <w:rFonts w:ascii="Arial" w:eastAsia="Times New Roman" w:hAnsi="Arial" w:cs="Arial"/>
          <w:b/>
          <w:sz w:val="24"/>
          <w:szCs w:val="24"/>
        </w:rPr>
        <w:t>S DA EDUCAÇÃO BÁSICA</w:t>
      </w:r>
    </w:p>
    <w:p w14:paraId="6219169D" w14:textId="77777777" w:rsidR="00410E40" w:rsidRPr="00011D78" w:rsidRDefault="00410E40" w:rsidP="00FD2957">
      <w:pPr>
        <w:spacing w:after="0" w:line="240" w:lineRule="auto"/>
        <w:jc w:val="center"/>
        <w:rPr>
          <w:rFonts w:ascii="Arial" w:eastAsia="Times New Roman" w:hAnsi="Arial" w:cs="Arial"/>
          <w:b/>
          <w:sz w:val="24"/>
          <w:szCs w:val="24"/>
          <w:lang w:val="en-US"/>
        </w:rPr>
      </w:pPr>
      <w:r w:rsidRPr="00011D78">
        <w:rPr>
          <w:rFonts w:ascii="Arial" w:eastAsia="Times New Roman" w:hAnsi="Arial" w:cs="Arial"/>
          <w:b/>
          <w:sz w:val="24"/>
          <w:szCs w:val="24"/>
          <w:lang w:val="en-US"/>
        </w:rPr>
        <w:t>POTENTIALITIES OF THE FOREST THEMES UNDER A BIAS OF ENVIRONMENTAL EDUCATION (EE): A</w:t>
      </w:r>
      <w:r w:rsidR="00E62028" w:rsidRPr="00011D78">
        <w:rPr>
          <w:rFonts w:ascii="Arial" w:eastAsia="Times New Roman" w:hAnsi="Arial" w:cs="Arial"/>
          <w:b/>
          <w:sz w:val="24"/>
          <w:szCs w:val="24"/>
          <w:lang w:val="en-US"/>
        </w:rPr>
        <w:t xml:space="preserve"> </w:t>
      </w:r>
      <w:r w:rsidRPr="00011D78">
        <w:rPr>
          <w:rFonts w:ascii="Arial" w:eastAsia="Times New Roman" w:hAnsi="Arial" w:cs="Arial"/>
          <w:b/>
          <w:sz w:val="24"/>
          <w:szCs w:val="24"/>
          <w:lang w:val="en-US"/>
        </w:rPr>
        <w:t>DIAGNOSTIC OF TEACHERS OF BASIC EDUCATION</w:t>
      </w:r>
    </w:p>
    <w:p w14:paraId="77856D08" w14:textId="77777777" w:rsidR="007906F2" w:rsidRPr="00011D78" w:rsidRDefault="007906F2" w:rsidP="00FD2957">
      <w:pPr>
        <w:spacing w:after="0" w:line="240" w:lineRule="auto"/>
        <w:jc w:val="center"/>
        <w:rPr>
          <w:rFonts w:ascii="Arial" w:eastAsia="Times New Roman" w:hAnsi="Arial" w:cs="Arial"/>
          <w:b/>
          <w:sz w:val="24"/>
          <w:szCs w:val="24"/>
          <w:lang w:val="en-US"/>
        </w:rPr>
      </w:pPr>
    </w:p>
    <w:p w14:paraId="54B4D09A" w14:textId="46869AE5" w:rsidR="0031475B" w:rsidRPr="00011D78" w:rsidRDefault="003267D8" w:rsidP="00FD2957">
      <w:pPr>
        <w:spacing w:after="0" w:line="240" w:lineRule="auto"/>
        <w:jc w:val="right"/>
        <w:rPr>
          <w:rFonts w:ascii="Arial" w:eastAsia="Times New Roman" w:hAnsi="Arial" w:cs="Arial"/>
          <w:sz w:val="24"/>
          <w:szCs w:val="24"/>
          <w:vertAlign w:val="superscript"/>
        </w:rPr>
      </w:pPr>
      <w:bookmarkStart w:id="0" w:name="_GoBack"/>
      <w:r w:rsidRPr="00011D78">
        <w:rPr>
          <w:rFonts w:ascii="Arial" w:eastAsia="Times New Roman" w:hAnsi="Arial" w:cs="Arial"/>
          <w:sz w:val="24"/>
          <w:szCs w:val="24"/>
        </w:rPr>
        <w:t xml:space="preserve">Ana Lucia </w:t>
      </w:r>
      <w:proofErr w:type="spellStart"/>
      <w:r w:rsidRPr="00011D78">
        <w:rPr>
          <w:rFonts w:ascii="Arial" w:eastAsia="Times New Roman" w:hAnsi="Arial" w:cs="Arial"/>
          <w:sz w:val="24"/>
          <w:szCs w:val="24"/>
        </w:rPr>
        <w:t>Olivo</w:t>
      </w:r>
      <w:proofErr w:type="spellEnd"/>
      <w:r w:rsidR="00572711">
        <w:rPr>
          <w:rFonts w:ascii="Arial" w:eastAsia="Times New Roman" w:hAnsi="Arial" w:cs="Arial"/>
          <w:sz w:val="24"/>
          <w:szCs w:val="24"/>
        </w:rPr>
        <w:t xml:space="preserve"> </w:t>
      </w:r>
      <w:r w:rsidR="00572711" w:rsidRPr="00011D78">
        <w:rPr>
          <w:rFonts w:ascii="Arial" w:eastAsia="Times New Roman" w:hAnsi="Arial" w:cs="Arial"/>
          <w:sz w:val="24"/>
          <w:szCs w:val="24"/>
        </w:rPr>
        <w:t xml:space="preserve">Moreira </w:t>
      </w:r>
      <w:bookmarkEnd w:id="0"/>
      <w:r w:rsidR="00406F29" w:rsidRPr="00011D78">
        <w:rPr>
          <w:rStyle w:val="Refdenotaalpie"/>
          <w:rFonts w:ascii="Arial" w:eastAsia="Times New Roman" w:hAnsi="Arial" w:cs="Arial"/>
          <w:sz w:val="24"/>
          <w:szCs w:val="24"/>
        </w:rPr>
        <w:footnoteReference w:id="1"/>
      </w:r>
    </w:p>
    <w:p w14:paraId="37B39829" w14:textId="57F5832C" w:rsidR="0042279B" w:rsidRPr="00011D78" w:rsidRDefault="003267D8" w:rsidP="00FD2957">
      <w:pPr>
        <w:spacing w:after="0" w:line="240" w:lineRule="auto"/>
        <w:jc w:val="right"/>
        <w:rPr>
          <w:rFonts w:ascii="Arial" w:eastAsia="Times New Roman" w:hAnsi="Arial" w:cs="Arial"/>
          <w:sz w:val="24"/>
          <w:szCs w:val="24"/>
        </w:rPr>
      </w:pPr>
      <w:r w:rsidRPr="00011D78">
        <w:rPr>
          <w:rFonts w:ascii="Arial" w:eastAsia="Times New Roman" w:hAnsi="Arial" w:cs="Arial"/>
          <w:sz w:val="24"/>
          <w:szCs w:val="24"/>
        </w:rPr>
        <w:t>Anderson de Souza</w:t>
      </w:r>
      <w:r w:rsidR="00572711" w:rsidRPr="00572711">
        <w:rPr>
          <w:rFonts w:ascii="Arial" w:eastAsia="Times New Roman" w:hAnsi="Arial" w:cs="Arial"/>
          <w:sz w:val="24"/>
          <w:szCs w:val="24"/>
        </w:rPr>
        <w:t xml:space="preserve"> </w:t>
      </w:r>
      <w:r w:rsidR="00572711" w:rsidRPr="00011D78">
        <w:rPr>
          <w:rFonts w:ascii="Arial" w:eastAsia="Times New Roman" w:hAnsi="Arial" w:cs="Arial"/>
          <w:sz w:val="24"/>
          <w:szCs w:val="24"/>
        </w:rPr>
        <w:t>Moser</w:t>
      </w:r>
      <w:r w:rsidR="00406F29" w:rsidRPr="00011D78">
        <w:rPr>
          <w:rStyle w:val="Refdenotaalpie"/>
          <w:rFonts w:ascii="Arial" w:eastAsia="Times New Roman" w:hAnsi="Arial" w:cs="Arial"/>
          <w:sz w:val="24"/>
          <w:szCs w:val="24"/>
        </w:rPr>
        <w:footnoteReference w:id="2"/>
      </w:r>
    </w:p>
    <w:p w14:paraId="7FE12C2A" w14:textId="48C14CA5" w:rsidR="00685243" w:rsidRPr="00011D78" w:rsidRDefault="003267D8" w:rsidP="00FD2957">
      <w:pPr>
        <w:spacing w:after="0" w:line="240" w:lineRule="auto"/>
        <w:jc w:val="right"/>
        <w:rPr>
          <w:rFonts w:ascii="Arial" w:eastAsia="Times New Roman" w:hAnsi="Arial" w:cs="Arial"/>
          <w:sz w:val="24"/>
          <w:szCs w:val="24"/>
        </w:rPr>
      </w:pPr>
      <w:r w:rsidRPr="00011D78">
        <w:rPr>
          <w:rFonts w:ascii="Arial" w:eastAsia="Times New Roman" w:hAnsi="Arial" w:cs="Arial"/>
          <w:sz w:val="24"/>
          <w:szCs w:val="24"/>
        </w:rPr>
        <w:t>Aline de</w:t>
      </w:r>
      <w:r w:rsidR="00572711">
        <w:rPr>
          <w:rFonts w:ascii="Arial" w:eastAsia="Times New Roman" w:hAnsi="Arial" w:cs="Arial"/>
          <w:sz w:val="24"/>
          <w:szCs w:val="24"/>
        </w:rPr>
        <w:t xml:space="preserve"> </w:t>
      </w:r>
      <w:r w:rsidR="00572711" w:rsidRPr="00011D78">
        <w:rPr>
          <w:rFonts w:ascii="Arial" w:eastAsia="Times New Roman" w:hAnsi="Arial" w:cs="Arial"/>
          <w:sz w:val="24"/>
          <w:szCs w:val="24"/>
        </w:rPr>
        <w:t>Gregório</w:t>
      </w:r>
      <w:r w:rsidR="00572711" w:rsidRPr="00011D78">
        <w:rPr>
          <w:rStyle w:val="Refdenotaalpie"/>
          <w:rFonts w:ascii="Arial" w:eastAsia="Times New Roman" w:hAnsi="Arial" w:cs="Arial"/>
          <w:sz w:val="24"/>
          <w:szCs w:val="24"/>
        </w:rPr>
        <w:t xml:space="preserve"> </w:t>
      </w:r>
      <w:r w:rsidR="00406F29" w:rsidRPr="00011D78">
        <w:rPr>
          <w:rStyle w:val="Refdenotaalpie"/>
          <w:rFonts w:ascii="Arial" w:eastAsia="Times New Roman" w:hAnsi="Arial" w:cs="Arial"/>
          <w:sz w:val="24"/>
          <w:szCs w:val="24"/>
        </w:rPr>
        <w:footnoteReference w:id="3"/>
      </w:r>
    </w:p>
    <w:p w14:paraId="7C684E33" w14:textId="52ACE49F" w:rsidR="00685243" w:rsidRPr="00011D78" w:rsidRDefault="003267D8" w:rsidP="00FD2957">
      <w:pPr>
        <w:spacing w:after="0" w:line="240" w:lineRule="auto"/>
        <w:jc w:val="right"/>
        <w:rPr>
          <w:rFonts w:ascii="Arial" w:eastAsia="Times New Roman" w:hAnsi="Arial" w:cs="Arial"/>
          <w:sz w:val="24"/>
          <w:szCs w:val="24"/>
        </w:rPr>
      </w:pPr>
      <w:proofErr w:type="spellStart"/>
      <w:r w:rsidRPr="00011D78">
        <w:rPr>
          <w:rFonts w:ascii="Arial" w:eastAsia="Times New Roman" w:hAnsi="Arial" w:cs="Arial"/>
          <w:sz w:val="24"/>
          <w:szCs w:val="24"/>
        </w:rPr>
        <w:t>Elocir</w:t>
      </w:r>
      <w:proofErr w:type="spellEnd"/>
      <w:r w:rsidRPr="00011D78">
        <w:rPr>
          <w:rFonts w:ascii="Arial" w:eastAsia="Times New Roman" w:hAnsi="Arial" w:cs="Arial"/>
          <w:sz w:val="24"/>
          <w:szCs w:val="24"/>
        </w:rPr>
        <w:t xml:space="preserve"> Aparecida Correa</w:t>
      </w:r>
      <w:r w:rsidR="00572711" w:rsidRPr="00572711">
        <w:rPr>
          <w:rFonts w:ascii="Arial" w:eastAsia="Times New Roman" w:hAnsi="Arial" w:cs="Arial"/>
          <w:sz w:val="24"/>
          <w:szCs w:val="24"/>
        </w:rPr>
        <w:t xml:space="preserve"> </w:t>
      </w:r>
      <w:r w:rsidR="00572711" w:rsidRPr="00011D78">
        <w:rPr>
          <w:rFonts w:ascii="Arial" w:eastAsia="Times New Roman" w:hAnsi="Arial" w:cs="Arial"/>
          <w:sz w:val="24"/>
          <w:szCs w:val="24"/>
        </w:rPr>
        <w:t>Pires</w:t>
      </w:r>
      <w:r w:rsidR="00572711" w:rsidRPr="00011D78">
        <w:rPr>
          <w:rStyle w:val="Refdenotaalpie"/>
          <w:rFonts w:ascii="Arial" w:eastAsia="Times New Roman" w:hAnsi="Arial" w:cs="Arial"/>
          <w:sz w:val="24"/>
          <w:szCs w:val="24"/>
        </w:rPr>
        <w:t xml:space="preserve"> </w:t>
      </w:r>
      <w:r w:rsidR="00406F29" w:rsidRPr="00011D78">
        <w:rPr>
          <w:rStyle w:val="Refdenotaalpie"/>
          <w:rFonts w:ascii="Arial" w:eastAsia="Times New Roman" w:hAnsi="Arial" w:cs="Arial"/>
          <w:sz w:val="24"/>
          <w:szCs w:val="24"/>
        </w:rPr>
        <w:footnoteReference w:id="4"/>
      </w:r>
    </w:p>
    <w:p w14:paraId="488CFFF9" w14:textId="11A105AB" w:rsidR="00685243" w:rsidRPr="00011D78" w:rsidRDefault="00685243" w:rsidP="00FD2957">
      <w:pPr>
        <w:spacing w:after="0" w:line="240" w:lineRule="auto"/>
        <w:jc w:val="right"/>
        <w:rPr>
          <w:rFonts w:ascii="Arial" w:eastAsia="Times New Roman" w:hAnsi="Arial" w:cs="Arial"/>
          <w:sz w:val="24"/>
          <w:szCs w:val="24"/>
        </w:rPr>
      </w:pPr>
      <w:r w:rsidRPr="00011D78">
        <w:rPr>
          <w:rFonts w:ascii="Arial" w:eastAsia="Times New Roman" w:hAnsi="Arial" w:cs="Arial"/>
          <w:sz w:val="24"/>
          <w:szCs w:val="24"/>
        </w:rPr>
        <w:t>Fabiane Borges</w:t>
      </w:r>
      <w:r w:rsidR="00572711" w:rsidRPr="00572711">
        <w:rPr>
          <w:rFonts w:ascii="Arial" w:eastAsia="Times New Roman" w:hAnsi="Arial" w:cs="Arial"/>
          <w:sz w:val="24"/>
          <w:szCs w:val="24"/>
        </w:rPr>
        <w:t xml:space="preserve"> </w:t>
      </w:r>
      <w:proofErr w:type="spellStart"/>
      <w:r w:rsidR="00572711" w:rsidRPr="00011D78">
        <w:rPr>
          <w:rFonts w:ascii="Arial" w:eastAsia="Times New Roman" w:hAnsi="Arial" w:cs="Arial"/>
          <w:sz w:val="24"/>
          <w:szCs w:val="24"/>
        </w:rPr>
        <w:t>Pacanhela</w:t>
      </w:r>
      <w:proofErr w:type="spellEnd"/>
      <w:r w:rsidR="00572711" w:rsidRPr="00011D78">
        <w:rPr>
          <w:rStyle w:val="Refdenotaalpie"/>
          <w:rFonts w:ascii="Arial" w:eastAsia="Times New Roman" w:hAnsi="Arial" w:cs="Arial"/>
          <w:sz w:val="24"/>
          <w:szCs w:val="24"/>
        </w:rPr>
        <w:t xml:space="preserve"> </w:t>
      </w:r>
      <w:r w:rsidR="00406F29" w:rsidRPr="00011D78">
        <w:rPr>
          <w:rStyle w:val="Refdenotaalpie"/>
          <w:rFonts w:ascii="Arial" w:eastAsia="Times New Roman" w:hAnsi="Arial" w:cs="Arial"/>
          <w:sz w:val="24"/>
          <w:szCs w:val="24"/>
        </w:rPr>
        <w:footnoteReference w:id="5"/>
      </w:r>
    </w:p>
    <w:p w14:paraId="6444E0A0" w14:textId="77777777" w:rsidR="00FE08FA" w:rsidRPr="00011D78" w:rsidRDefault="00FE08FA" w:rsidP="00011D78">
      <w:pPr>
        <w:spacing w:after="0" w:line="276" w:lineRule="auto"/>
        <w:jc w:val="right"/>
        <w:rPr>
          <w:rFonts w:ascii="Arial" w:eastAsia="Times New Roman" w:hAnsi="Arial" w:cs="Arial"/>
          <w:sz w:val="24"/>
          <w:szCs w:val="24"/>
        </w:rPr>
      </w:pPr>
    </w:p>
    <w:p w14:paraId="416A4CEA" w14:textId="77777777" w:rsidR="00D8711C" w:rsidRPr="00011D78" w:rsidRDefault="00EC14AA" w:rsidP="00011D78">
      <w:pPr>
        <w:spacing w:line="276" w:lineRule="auto"/>
        <w:rPr>
          <w:rFonts w:ascii="Arial" w:eastAsia="Times New Roman" w:hAnsi="Arial" w:cs="Arial"/>
          <w:b/>
          <w:sz w:val="24"/>
          <w:szCs w:val="24"/>
        </w:rPr>
      </w:pPr>
      <w:r w:rsidRPr="00011D78">
        <w:rPr>
          <w:rFonts w:ascii="Arial" w:eastAsia="Times New Roman" w:hAnsi="Arial" w:cs="Arial"/>
          <w:b/>
          <w:sz w:val="24"/>
          <w:szCs w:val="24"/>
        </w:rPr>
        <w:t>R</w:t>
      </w:r>
      <w:r w:rsidR="00D8711C" w:rsidRPr="00011D78">
        <w:rPr>
          <w:rFonts w:ascii="Arial" w:eastAsia="Times New Roman" w:hAnsi="Arial" w:cs="Arial"/>
          <w:b/>
          <w:sz w:val="24"/>
          <w:szCs w:val="24"/>
        </w:rPr>
        <w:t>esumo</w:t>
      </w:r>
    </w:p>
    <w:p w14:paraId="26159157" w14:textId="77777777" w:rsidR="0042279B" w:rsidRPr="00011D78" w:rsidRDefault="00F42BF9" w:rsidP="00011D78">
      <w:pPr>
        <w:spacing w:line="276" w:lineRule="auto"/>
        <w:jc w:val="both"/>
        <w:rPr>
          <w:rFonts w:ascii="Arial" w:eastAsia="Times New Roman" w:hAnsi="Arial" w:cs="Arial"/>
          <w:sz w:val="24"/>
          <w:szCs w:val="24"/>
        </w:rPr>
      </w:pPr>
      <w:r w:rsidRPr="00011D78">
        <w:rPr>
          <w:rFonts w:ascii="Arial" w:eastAsia="Times New Roman" w:hAnsi="Arial" w:cs="Arial"/>
          <w:sz w:val="24"/>
          <w:szCs w:val="24"/>
        </w:rPr>
        <w:t>E</w:t>
      </w:r>
      <w:r w:rsidRPr="00011D78">
        <w:rPr>
          <w:rFonts w:ascii="Arial" w:eastAsia="Times New Roman" w:hAnsi="Arial" w:cs="Arial"/>
          <w:sz w:val="24"/>
          <w:szCs w:val="24"/>
          <w:highlight w:val="white"/>
        </w:rPr>
        <w:t>st</w:t>
      </w:r>
      <w:r w:rsidR="0024139C" w:rsidRPr="00011D78">
        <w:rPr>
          <w:rFonts w:ascii="Arial" w:eastAsia="Times New Roman" w:hAnsi="Arial" w:cs="Arial"/>
          <w:sz w:val="24"/>
          <w:szCs w:val="24"/>
          <w:highlight w:val="white"/>
        </w:rPr>
        <w:t xml:space="preserve">e artigo </w:t>
      </w:r>
      <w:r w:rsidR="00C47DA8" w:rsidRPr="00011D78">
        <w:rPr>
          <w:rFonts w:ascii="Arial" w:eastAsia="Times New Roman" w:hAnsi="Arial" w:cs="Arial"/>
          <w:sz w:val="24"/>
          <w:szCs w:val="24"/>
          <w:highlight w:val="white"/>
        </w:rPr>
        <w:t xml:space="preserve">buscou </w:t>
      </w:r>
      <w:r w:rsidR="0024139C" w:rsidRPr="00011D78">
        <w:rPr>
          <w:rFonts w:ascii="Arial" w:eastAsia="Times New Roman" w:hAnsi="Arial" w:cs="Arial"/>
          <w:sz w:val="24"/>
          <w:szCs w:val="24"/>
          <w:highlight w:val="white"/>
        </w:rPr>
        <w:t>investigar</w:t>
      </w:r>
      <w:r w:rsidR="00C47DA8" w:rsidRPr="00011D78">
        <w:rPr>
          <w:rFonts w:ascii="Arial" w:eastAsia="Times New Roman" w:hAnsi="Arial" w:cs="Arial"/>
          <w:sz w:val="24"/>
          <w:szCs w:val="24"/>
          <w:highlight w:val="white"/>
        </w:rPr>
        <w:t xml:space="preserve"> se professora</w:t>
      </w:r>
      <w:r w:rsidR="0024139C" w:rsidRPr="00011D78">
        <w:rPr>
          <w:rFonts w:ascii="Arial" w:eastAsia="Times New Roman" w:hAnsi="Arial" w:cs="Arial"/>
          <w:sz w:val="24"/>
          <w:szCs w:val="24"/>
          <w:highlight w:val="white"/>
        </w:rPr>
        <w:t xml:space="preserve">s </w:t>
      </w:r>
      <w:r w:rsidR="00C47DA8" w:rsidRPr="00011D78">
        <w:rPr>
          <w:rFonts w:ascii="Arial" w:eastAsia="Times New Roman" w:hAnsi="Arial" w:cs="Arial"/>
          <w:sz w:val="24"/>
          <w:szCs w:val="24"/>
          <w:highlight w:val="white"/>
        </w:rPr>
        <w:t xml:space="preserve">participantes de um projeto de </w:t>
      </w:r>
      <w:r w:rsidR="00011D78">
        <w:rPr>
          <w:rFonts w:ascii="Arial" w:hAnsi="Arial" w:cs="Arial"/>
          <w:noProof/>
          <w:sz w:val="24"/>
          <w:szCs w:val="24"/>
          <w:lang w:val="es-ES" w:eastAsia="es-ES"/>
        </w:rPr>
        <w:drawing>
          <wp:anchor distT="0" distB="0" distL="114300" distR="114300" simplePos="0" relativeHeight="251659264" behindDoc="0" locked="1" layoutInCell="1" allowOverlap="1" wp14:anchorId="3248D956" wp14:editId="2FC67875">
            <wp:simplePos x="0" y="0"/>
            <wp:positionH relativeFrom="margin">
              <wp:posOffset>-1073150</wp:posOffset>
            </wp:positionH>
            <wp:positionV relativeFrom="margin">
              <wp:align>center</wp:align>
            </wp:positionV>
            <wp:extent cx="936000" cy="2160000"/>
            <wp:effectExtent l="0" t="0" r="0" b="0"/>
            <wp:wrapSquare wrapText="bothSides"/>
            <wp:docPr id="2"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C47DA8" w:rsidRPr="00011D78">
        <w:rPr>
          <w:rFonts w:ascii="Arial" w:eastAsia="Times New Roman" w:hAnsi="Arial" w:cs="Arial"/>
          <w:sz w:val="24"/>
          <w:szCs w:val="24"/>
          <w:highlight w:val="white"/>
        </w:rPr>
        <w:t xml:space="preserve">extensão conhecem a Unidade de Conservação Parque do Cinquentenário (UCPC), </w:t>
      </w:r>
      <w:r w:rsidR="0024139C" w:rsidRPr="00011D78">
        <w:rPr>
          <w:rFonts w:ascii="Arial" w:eastAsia="Times New Roman" w:hAnsi="Arial" w:cs="Arial"/>
          <w:sz w:val="24"/>
          <w:szCs w:val="24"/>
          <w:highlight w:val="white"/>
        </w:rPr>
        <w:t xml:space="preserve">suas concepções EA, bem como analisar as </w:t>
      </w:r>
      <w:r w:rsidR="0024139C" w:rsidRPr="00011D78">
        <w:rPr>
          <w:rFonts w:ascii="Arial" w:eastAsia="Times New Roman" w:hAnsi="Arial" w:cs="Arial"/>
          <w:sz w:val="24"/>
          <w:szCs w:val="24"/>
        </w:rPr>
        <w:t xml:space="preserve">potencialidades de uma </w:t>
      </w:r>
      <w:r w:rsidR="003A39AF" w:rsidRPr="00011D78">
        <w:rPr>
          <w:rFonts w:ascii="Arial" w:eastAsia="Times New Roman" w:hAnsi="Arial" w:cs="Arial"/>
          <w:sz w:val="24"/>
          <w:szCs w:val="24"/>
        </w:rPr>
        <w:t>Unidade de Conservação (</w:t>
      </w:r>
      <w:r w:rsidR="0024139C" w:rsidRPr="00011D78">
        <w:rPr>
          <w:rFonts w:ascii="Arial" w:eastAsia="Times New Roman" w:hAnsi="Arial" w:cs="Arial"/>
          <w:sz w:val="24"/>
          <w:szCs w:val="24"/>
        </w:rPr>
        <w:t>UC</w:t>
      </w:r>
      <w:r w:rsidR="003A39AF" w:rsidRPr="00011D78">
        <w:rPr>
          <w:rFonts w:ascii="Arial" w:eastAsia="Times New Roman" w:hAnsi="Arial" w:cs="Arial"/>
          <w:sz w:val="24"/>
          <w:szCs w:val="24"/>
        </w:rPr>
        <w:t>)</w:t>
      </w:r>
      <w:r w:rsidR="0024139C" w:rsidRPr="00011D78">
        <w:rPr>
          <w:rFonts w:ascii="Arial" w:eastAsia="Times New Roman" w:hAnsi="Arial" w:cs="Arial"/>
          <w:sz w:val="24"/>
          <w:szCs w:val="24"/>
        </w:rPr>
        <w:t xml:space="preserve"> para o trabalho dos conhecimentos específicos disciplinares na interface com a </w:t>
      </w:r>
      <w:r w:rsidR="003A39AF" w:rsidRPr="00011D78">
        <w:rPr>
          <w:rFonts w:ascii="Arial" w:eastAsia="Times New Roman" w:hAnsi="Arial" w:cs="Arial"/>
          <w:sz w:val="24"/>
          <w:szCs w:val="24"/>
        </w:rPr>
        <w:t>EA</w:t>
      </w:r>
      <w:r w:rsidR="0024139C" w:rsidRPr="00011D78">
        <w:rPr>
          <w:rFonts w:ascii="Arial" w:eastAsia="Times New Roman" w:hAnsi="Arial" w:cs="Arial"/>
          <w:sz w:val="24"/>
          <w:szCs w:val="24"/>
        </w:rPr>
        <w:t xml:space="preserve">. </w:t>
      </w:r>
      <w:r w:rsidR="00C47DA8" w:rsidRPr="00011D78">
        <w:rPr>
          <w:rFonts w:ascii="Arial" w:eastAsia="Times New Roman" w:hAnsi="Arial" w:cs="Arial"/>
          <w:sz w:val="24"/>
          <w:szCs w:val="24"/>
        </w:rPr>
        <w:t>Esta pesquisa qualitativa</w:t>
      </w:r>
      <w:r w:rsidR="0024139C" w:rsidRPr="00011D78">
        <w:rPr>
          <w:rFonts w:ascii="Arial" w:eastAsia="Times New Roman" w:hAnsi="Arial" w:cs="Arial"/>
          <w:sz w:val="24"/>
          <w:szCs w:val="24"/>
        </w:rPr>
        <w:t xml:space="preserve"> é também de cunho exploratório, pois visou captar as inf</w:t>
      </w:r>
      <w:r w:rsidR="00C47DA8" w:rsidRPr="00011D78">
        <w:rPr>
          <w:rFonts w:ascii="Arial" w:eastAsia="Times New Roman" w:hAnsi="Arial" w:cs="Arial"/>
          <w:sz w:val="24"/>
          <w:szCs w:val="24"/>
        </w:rPr>
        <w:t>ormações gerais sobre o assunto utilizando um questionário</w:t>
      </w:r>
      <w:r w:rsidR="0024139C" w:rsidRPr="00011D78">
        <w:rPr>
          <w:rFonts w:ascii="Arial" w:eastAsia="Times New Roman" w:hAnsi="Arial" w:cs="Arial"/>
          <w:sz w:val="24"/>
          <w:szCs w:val="24"/>
        </w:rPr>
        <w:t>.</w:t>
      </w:r>
      <w:r w:rsidR="00C47DA8" w:rsidRPr="00011D78">
        <w:rPr>
          <w:rFonts w:ascii="Arial" w:eastAsia="Times New Roman" w:hAnsi="Arial" w:cs="Arial"/>
          <w:sz w:val="24"/>
          <w:szCs w:val="24"/>
        </w:rPr>
        <w:t xml:space="preserve"> Participaram da investigação</w:t>
      </w:r>
      <w:r w:rsidR="0024139C" w:rsidRPr="00011D78">
        <w:rPr>
          <w:rFonts w:ascii="Arial" w:eastAsia="Times New Roman" w:hAnsi="Arial" w:cs="Arial"/>
          <w:sz w:val="24"/>
          <w:szCs w:val="24"/>
        </w:rPr>
        <w:t xml:space="preserve"> seis professoras das áreas de Ciências, Biologia, Geografia e Artes</w:t>
      </w:r>
      <w:r w:rsidR="00C47DA8" w:rsidRPr="00011D78">
        <w:rPr>
          <w:rFonts w:ascii="Arial" w:eastAsia="Times New Roman" w:hAnsi="Arial" w:cs="Arial"/>
          <w:sz w:val="24"/>
          <w:szCs w:val="24"/>
        </w:rPr>
        <w:t xml:space="preserve"> de um colégio estadual de Maringá-PR. </w:t>
      </w:r>
      <w:r w:rsidR="003A39AF" w:rsidRPr="00011D78">
        <w:rPr>
          <w:rFonts w:ascii="Arial" w:eastAsia="Times New Roman" w:hAnsi="Arial" w:cs="Arial"/>
          <w:sz w:val="24"/>
          <w:szCs w:val="24"/>
        </w:rPr>
        <w:t xml:space="preserve">Dentre elas, apenas duas apontaram conhecimento da UCPC. </w:t>
      </w:r>
      <w:r w:rsidR="00C47DA8" w:rsidRPr="00011D78">
        <w:rPr>
          <w:rFonts w:ascii="Arial" w:hAnsi="Arial" w:cs="Arial"/>
          <w:sz w:val="24"/>
          <w:szCs w:val="24"/>
        </w:rPr>
        <w:t xml:space="preserve">Não foram apresentadas concepções críticas sobre a EA e quanto </w:t>
      </w:r>
      <w:r w:rsidR="0090707C" w:rsidRPr="00011D78">
        <w:rPr>
          <w:rFonts w:ascii="Arial" w:hAnsi="Arial" w:cs="Arial"/>
          <w:sz w:val="24"/>
          <w:szCs w:val="24"/>
        </w:rPr>
        <w:t xml:space="preserve">à </w:t>
      </w:r>
      <w:r w:rsidR="00C47DA8" w:rsidRPr="00011D78">
        <w:rPr>
          <w:rFonts w:ascii="Arial" w:hAnsi="Arial" w:cs="Arial"/>
          <w:sz w:val="24"/>
          <w:szCs w:val="24"/>
        </w:rPr>
        <w:t xml:space="preserve">possível utilização de </w:t>
      </w:r>
      <w:r w:rsidR="003A39AF" w:rsidRPr="00011D78">
        <w:rPr>
          <w:rFonts w:ascii="Arial" w:hAnsi="Arial" w:cs="Arial"/>
          <w:sz w:val="24"/>
          <w:szCs w:val="24"/>
        </w:rPr>
        <w:t xml:space="preserve">uma </w:t>
      </w:r>
      <w:r w:rsidR="00C47DA8" w:rsidRPr="00011D78">
        <w:rPr>
          <w:rFonts w:ascii="Arial" w:hAnsi="Arial" w:cs="Arial"/>
          <w:sz w:val="24"/>
          <w:szCs w:val="24"/>
        </w:rPr>
        <w:t>UC</w:t>
      </w:r>
      <w:r w:rsidR="003A39AF" w:rsidRPr="00011D78">
        <w:rPr>
          <w:rFonts w:ascii="Arial" w:hAnsi="Arial" w:cs="Arial"/>
          <w:sz w:val="24"/>
          <w:szCs w:val="24"/>
        </w:rPr>
        <w:t xml:space="preserve"> no ensino da EAC</w:t>
      </w:r>
      <w:r w:rsidR="0090707C" w:rsidRPr="00011D78">
        <w:rPr>
          <w:rFonts w:ascii="Arial" w:hAnsi="Arial" w:cs="Arial"/>
          <w:sz w:val="24"/>
          <w:szCs w:val="24"/>
        </w:rPr>
        <w:t xml:space="preserve">, </w:t>
      </w:r>
      <w:r w:rsidR="00C47DA8" w:rsidRPr="00011D78">
        <w:rPr>
          <w:rFonts w:ascii="Arial" w:hAnsi="Arial" w:cs="Arial"/>
          <w:sz w:val="24"/>
          <w:szCs w:val="24"/>
        </w:rPr>
        <w:t>pautaram</w:t>
      </w:r>
      <w:r w:rsidR="0090707C" w:rsidRPr="00011D78">
        <w:rPr>
          <w:rFonts w:ascii="Arial" w:hAnsi="Arial" w:cs="Arial"/>
          <w:sz w:val="24"/>
          <w:szCs w:val="24"/>
        </w:rPr>
        <w:t>-se</w:t>
      </w:r>
      <w:r w:rsidR="00C47DA8" w:rsidRPr="00011D78">
        <w:rPr>
          <w:rFonts w:ascii="Arial" w:hAnsi="Arial" w:cs="Arial"/>
          <w:sz w:val="24"/>
          <w:szCs w:val="24"/>
        </w:rPr>
        <w:t xml:space="preserve"> em um entendimento pragmático e conservador</w:t>
      </w:r>
      <w:r w:rsidR="003A39AF" w:rsidRPr="00011D78">
        <w:rPr>
          <w:rFonts w:ascii="Arial" w:hAnsi="Arial" w:cs="Arial"/>
          <w:sz w:val="24"/>
          <w:szCs w:val="24"/>
        </w:rPr>
        <w:t xml:space="preserve"> sobre a EA</w:t>
      </w:r>
      <w:r w:rsidR="00C47DA8" w:rsidRPr="00011D78">
        <w:rPr>
          <w:rFonts w:ascii="Arial" w:hAnsi="Arial" w:cs="Arial"/>
          <w:sz w:val="24"/>
          <w:szCs w:val="24"/>
        </w:rPr>
        <w:t>.</w:t>
      </w:r>
      <w:r w:rsidR="003A39AF" w:rsidRPr="00011D78">
        <w:rPr>
          <w:rFonts w:ascii="Arial" w:hAnsi="Arial" w:cs="Arial"/>
          <w:sz w:val="24"/>
          <w:szCs w:val="24"/>
        </w:rPr>
        <w:t xml:space="preserve"> Dessa forma, </w:t>
      </w:r>
      <w:r w:rsidR="00063142" w:rsidRPr="00011D78">
        <w:rPr>
          <w:rFonts w:ascii="Arial" w:hAnsi="Arial" w:cs="Arial"/>
          <w:sz w:val="24"/>
          <w:szCs w:val="24"/>
        </w:rPr>
        <w:t>a presente pesquisa</w:t>
      </w:r>
      <w:r w:rsidR="0024139C" w:rsidRPr="00011D78">
        <w:rPr>
          <w:rFonts w:ascii="Arial" w:eastAsia="Times New Roman" w:hAnsi="Arial" w:cs="Arial"/>
          <w:sz w:val="24"/>
          <w:szCs w:val="24"/>
        </w:rPr>
        <w:t xml:space="preserve"> r</w:t>
      </w:r>
      <w:r w:rsidR="0024139C" w:rsidRPr="00011D78">
        <w:rPr>
          <w:rFonts w:ascii="Arial" w:hAnsi="Arial" w:cs="Arial"/>
          <w:sz w:val="24"/>
          <w:szCs w:val="24"/>
        </w:rPr>
        <w:t>eforça a necessidade de ações de qua</w:t>
      </w:r>
      <w:r w:rsidR="004D0E5E" w:rsidRPr="00011D78">
        <w:rPr>
          <w:rFonts w:ascii="Arial" w:hAnsi="Arial" w:cs="Arial"/>
          <w:sz w:val="24"/>
          <w:szCs w:val="24"/>
        </w:rPr>
        <w:t>lificação docente voltadas a EA</w:t>
      </w:r>
      <w:r w:rsidR="003A39AF" w:rsidRPr="00011D78">
        <w:rPr>
          <w:rFonts w:ascii="Arial" w:hAnsi="Arial" w:cs="Arial"/>
          <w:sz w:val="24"/>
          <w:szCs w:val="24"/>
        </w:rPr>
        <w:t xml:space="preserve">, </w:t>
      </w:r>
      <w:r w:rsidR="0024139C" w:rsidRPr="00011D78">
        <w:rPr>
          <w:rFonts w:ascii="Arial" w:hAnsi="Arial" w:cs="Arial"/>
          <w:sz w:val="24"/>
          <w:szCs w:val="24"/>
        </w:rPr>
        <w:t>contribuindo assim, para a superação da visão naturalist</w:t>
      </w:r>
      <w:r w:rsidR="00C47DA8" w:rsidRPr="00011D78">
        <w:rPr>
          <w:rFonts w:ascii="Arial" w:hAnsi="Arial" w:cs="Arial"/>
          <w:sz w:val="24"/>
          <w:szCs w:val="24"/>
        </w:rPr>
        <w:t>a</w:t>
      </w:r>
      <w:r w:rsidR="003A39AF" w:rsidRPr="00011D78">
        <w:rPr>
          <w:rFonts w:ascii="Arial" w:hAnsi="Arial" w:cs="Arial"/>
          <w:sz w:val="24"/>
          <w:szCs w:val="24"/>
        </w:rPr>
        <w:t>/conservadora</w:t>
      </w:r>
      <w:r w:rsidR="00C47DA8" w:rsidRPr="00011D78">
        <w:rPr>
          <w:rFonts w:ascii="Arial" w:hAnsi="Arial" w:cs="Arial"/>
          <w:sz w:val="24"/>
          <w:szCs w:val="24"/>
        </w:rPr>
        <w:t xml:space="preserve"> para </w:t>
      </w:r>
      <w:r w:rsidR="00C47DA8" w:rsidRPr="00011D78">
        <w:rPr>
          <w:rFonts w:ascii="Arial" w:hAnsi="Arial" w:cs="Arial"/>
          <w:sz w:val="24"/>
          <w:szCs w:val="24"/>
        </w:rPr>
        <w:lastRenderedPageBreak/>
        <w:t>uma visão socioambiental</w:t>
      </w:r>
      <w:r w:rsidR="003A39AF" w:rsidRPr="00011D78">
        <w:rPr>
          <w:rFonts w:ascii="Arial" w:hAnsi="Arial" w:cs="Arial"/>
          <w:sz w:val="24"/>
          <w:szCs w:val="24"/>
        </w:rPr>
        <w:t>/crítica da EA</w:t>
      </w:r>
      <w:r w:rsidR="00C47DA8" w:rsidRPr="00011D78">
        <w:rPr>
          <w:rFonts w:ascii="Arial" w:hAnsi="Arial" w:cs="Arial"/>
          <w:sz w:val="24"/>
          <w:szCs w:val="24"/>
        </w:rPr>
        <w:t xml:space="preserve">. </w:t>
      </w:r>
      <w:r w:rsidR="003A39AF" w:rsidRPr="00011D78">
        <w:rPr>
          <w:rFonts w:ascii="Arial" w:hAnsi="Arial" w:cs="Arial"/>
          <w:sz w:val="24"/>
          <w:szCs w:val="24"/>
        </w:rPr>
        <w:t xml:space="preserve">Evidenciamos que </w:t>
      </w:r>
      <w:r w:rsidR="004D0E5E" w:rsidRPr="00011D78">
        <w:rPr>
          <w:rFonts w:ascii="Arial" w:hAnsi="Arial" w:cs="Arial"/>
          <w:sz w:val="24"/>
          <w:szCs w:val="24"/>
        </w:rPr>
        <w:t xml:space="preserve">as </w:t>
      </w:r>
      <w:r w:rsidR="003A39AF" w:rsidRPr="00011D78">
        <w:rPr>
          <w:rFonts w:ascii="Arial" w:eastAsia="Times New Roman" w:hAnsi="Arial" w:cs="Arial"/>
          <w:sz w:val="24"/>
          <w:szCs w:val="24"/>
        </w:rPr>
        <w:t>UC</w:t>
      </w:r>
      <w:r w:rsidR="00C47DA8" w:rsidRPr="00011D78">
        <w:rPr>
          <w:rFonts w:ascii="Arial" w:eastAsia="Times New Roman" w:hAnsi="Arial" w:cs="Arial"/>
          <w:sz w:val="24"/>
          <w:szCs w:val="24"/>
        </w:rPr>
        <w:t xml:space="preserve"> como o </w:t>
      </w:r>
      <w:r w:rsidR="003A39AF" w:rsidRPr="00011D78">
        <w:rPr>
          <w:rFonts w:ascii="Arial" w:eastAsia="Times New Roman" w:hAnsi="Arial" w:cs="Arial"/>
          <w:sz w:val="24"/>
          <w:szCs w:val="24"/>
        </w:rPr>
        <w:t>UCPC</w:t>
      </w:r>
      <w:r w:rsidR="00C47DA8" w:rsidRPr="00011D78">
        <w:rPr>
          <w:rFonts w:ascii="Arial" w:eastAsia="Times New Roman" w:hAnsi="Arial" w:cs="Arial"/>
          <w:sz w:val="24"/>
          <w:szCs w:val="24"/>
        </w:rPr>
        <w:t xml:space="preserve"> podem ser ferramentas potenciais para o levantamento de problemáticas de cunho </w:t>
      </w:r>
      <w:r w:rsidR="00011D78">
        <w:rPr>
          <w:rFonts w:ascii="Arial" w:hAnsi="Arial" w:cs="Arial"/>
          <w:noProof/>
          <w:sz w:val="24"/>
          <w:szCs w:val="24"/>
          <w:lang w:val="es-ES" w:eastAsia="es-ES"/>
        </w:rPr>
        <w:drawing>
          <wp:anchor distT="0" distB="0" distL="114300" distR="114300" simplePos="0" relativeHeight="251661312" behindDoc="0" locked="1" layoutInCell="1" allowOverlap="1" wp14:anchorId="6C07ED87" wp14:editId="073049C2">
            <wp:simplePos x="0" y="0"/>
            <wp:positionH relativeFrom="margin">
              <wp:posOffset>-1073150</wp:posOffset>
            </wp:positionH>
            <wp:positionV relativeFrom="margin">
              <wp:align>center</wp:align>
            </wp:positionV>
            <wp:extent cx="936000" cy="2160000"/>
            <wp:effectExtent l="0" t="0" r="0" b="0"/>
            <wp:wrapSquare wrapText="bothSides"/>
            <wp:docPr id="1"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C47DA8" w:rsidRPr="00011D78">
        <w:rPr>
          <w:rFonts w:ascii="Arial" w:eastAsia="Times New Roman" w:hAnsi="Arial" w:cs="Arial"/>
          <w:sz w:val="24"/>
          <w:szCs w:val="24"/>
        </w:rPr>
        <w:t>ambiental, discussões, investigações e resolução de problemas</w:t>
      </w:r>
      <w:r w:rsidR="003A39AF" w:rsidRPr="00011D78">
        <w:rPr>
          <w:rFonts w:ascii="Arial" w:eastAsia="Times New Roman" w:hAnsi="Arial" w:cs="Arial"/>
          <w:sz w:val="24"/>
          <w:szCs w:val="24"/>
        </w:rPr>
        <w:t xml:space="preserve">, desde que sejam proporcionados aos professores subsídios teóricos e práticos sobre o tema. </w:t>
      </w:r>
    </w:p>
    <w:p w14:paraId="24757266" w14:textId="77777777" w:rsidR="007906F2" w:rsidRPr="00011D78" w:rsidRDefault="00D8711C" w:rsidP="00011D78">
      <w:pPr>
        <w:spacing w:line="276" w:lineRule="auto"/>
        <w:rPr>
          <w:rFonts w:ascii="Arial" w:eastAsia="Times New Roman" w:hAnsi="Arial" w:cs="Arial"/>
          <w:b/>
          <w:sz w:val="24"/>
          <w:szCs w:val="24"/>
        </w:rPr>
      </w:pPr>
      <w:r w:rsidRPr="00011D78">
        <w:rPr>
          <w:rFonts w:ascii="Arial" w:eastAsia="Times New Roman" w:hAnsi="Arial" w:cs="Arial"/>
          <w:b/>
          <w:sz w:val="24"/>
          <w:szCs w:val="24"/>
        </w:rPr>
        <w:t>Palavras-chave:</w:t>
      </w:r>
      <w:r w:rsidR="0090707C" w:rsidRPr="00011D78">
        <w:rPr>
          <w:rFonts w:ascii="Arial" w:eastAsia="Times New Roman" w:hAnsi="Arial" w:cs="Arial"/>
          <w:b/>
          <w:sz w:val="24"/>
          <w:szCs w:val="24"/>
        </w:rPr>
        <w:t xml:space="preserve"> </w:t>
      </w:r>
      <w:r w:rsidR="00BA1079" w:rsidRPr="00011D78">
        <w:rPr>
          <w:rFonts w:ascii="Arial" w:eastAsia="Times New Roman" w:hAnsi="Arial" w:cs="Arial"/>
          <w:sz w:val="24"/>
          <w:szCs w:val="24"/>
        </w:rPr>
        <w:t xml:space="preserve">Unidade de Conservação; Prática Docente; </w:t>
      </w:r>
      <w:r w:rsidR="00063142" w:rsidRPr="00011D78">
        <w:rPr>
          <w:rFonts w:ascii="Arial" w:eastAsia="Times New Roman" w:hAnsi="Arial" w:cs="Arial"/>
          <w:sz w:val="24"/>
          <w:szCs w:val="24"/>
        </w:rPr>
        <w:t>Inovação</w:t>
      </w:r>
      <w:r w:rsidR="00011D78">
        <w:rPr>
          <w:rFonts w:ascii="Arial" w:eastAsia="Times New Roman" w:hAnsi="Arial" w:cs="Arial"/>
          <w:sz w:val="24"/>
          <w:szCs w:val="24"/>
        </w:rPr>
        <w:t xml:space="preserve"> </w:t>
      </w:r>
      <w:r w:rsidR="00063142" w:rsidRPr="00011D78">
        <w:rPr>
          <w:rFonts w:ascii="Arial" w:eastAsia="Times New Roman" w:hAnsi="Arial" w:cs="Arial"/>
          <w:sz w:val="24"/>
          <w:szCs w:val="24"/>
        </w:rPr>
        <w:t>Pedagógica; Educação Ambiental Crítica; Formação Continuada de Professores</w:t>
      </w:r>
      <w:r w:rsidRPr="00011D78">
        <w:rPr>
          <w:rFonts w:ascii="Arial" w:eastAsia="Times New Roman" w:hAnsi="Arial" w:cs="Arial"/>
          <w:sz w:val="24"/>
          <w:szCs w:val="24"/>
        </w:rPr>
        <w:t>.</w:t>
      </w:r>
    </w:p>
    <w:p w14:paraId="48B28AF2" w14:textId="77777777" w:rsidR="0042279B" w:rsidRPr="00011D78" w:rsidRDefault="00EC14AA" w:rsidP="00011D78">
      <w:pPr>
        <w:spacing w:line="276" w:lineRule="auto"/>
        <w:rPr>
          <w:rFonts w:ascii="Arial" w:eastAsia="Times New Roman" w:hAnsi="Arial" w:cs="Arial"/>
          <w:b/>
          <w:sz w:val="24"/>
          <w:szCs w:val="24"/>
          <w:lang w:val="en-US"/>
        </w:rPr>
      </w:pPr>
      <w:r w:rsidRPr="00011D78">
        <w:rPr>
          <w:rFonts w:ascii="Arial" w:eastAsia="Times New Roman" w:hAnsi="Arial" w:cs="Arial"/>
          <w:b/>
          <w:sz w:val="24"/>
          <w:szCs w:val="24"/>
          <w:lang w:val="en-US"/>
        </w:rPr>
        <w:t>A</w:t>
      </w:r>
      <w:r w:rsidR="00D8711C" w:rsidRPr="00011D78">
        <w:rPr>
          <w:rFonts w:ascii="Arial" w:eastAsia="Times New Roman" w:hAnsi="Arial" w:cs="Arial"/>
          <w:b/>
          <w:sz w:val="24"/>
          <w:szCs w:val="24"/>
          <w:lang w:val="en-US"/>
        </w:rPr>
        <w:t>bstract</w:t>
      </w:r>
    </w:p>
    <w:p w14:paraId="0489423B" w14:textId="77777777" w:rsidR="00FF1317" w:rsidRPr="00011D78" w:rsidRDefault="00FF1317" w:rsidP="00011D78">
      <w:pPr>
        <w:spacing w:line="276" w:lineRule="auto"/>
        <w:jc w:val="both"/>
        <w:rPr>
          <w:rFonts w:ascii="Arial" w:eastAsia="Times New Roman" w:hAnsi="Arial" w:cs="Arial"/>
          <w:sz w:val="24"/>
          <w:szCs w:val="24"/>
          <w:lang w:val="en-US"/>
        </w:rPr>
      </w:pPr>
      <w:r w:rsidRPr="00011D78">
        <w:rPr>
          <w:rFonts w:ascii="Arial" w:eastAsia="Times New Roman" w:hAnsi="Arial" w:cs="Arial"/>
          <w:sz w:val="24"/>
          <w:szCs w:val="24"/>
          <w:lang w:val="en-US"/>
        </w:rPr>
        <w:t>This article aimed to investigate if teachers that were participating of an extension project know the Fiftieth Park Conservation Unity (</w:t>
      </w:r>
      <w:proofErr w:type="spellStart"/>
      <w:r w:rsidRPr="00011D78">
        <w:rPr>
          <w:rFonts w:ascii="Arial" w:eastAsia="Times New Roman" w:hAnsi="Arial" w:cs="Arial"/>
          <w:sz w:val="24"/>
          <w:szCs w:val="24"/>
          <w:lang w:val="en-US"/>
        </w:rPr>
        <w:t>Unidade</w:t>
      </w:r>
      <w:proofErr w:type="spellEnd"/>
      <w:r w:rsidRPr="00011D78">
        <w:rPr>
          <w:rFonts w:ascii="Arial" w:eastAsia="Times New Roman" w:hAnsi="Arial" w:cs="Arial"/>
          <w:sz w:val="24"/>
          <w:szCs w:val="24"/>
          <w:lang w:val="en-US"/>
        </w:rPr>
        <w:t xml:space="preserve"> de </w:t>
      </w:r>
      <w:proofErr w:type="spellStart"/>
      <w:r w:rsidRPr="00011D78">
        <w:rPr>
          <w:rFonts w:ascii="Arial" w:eastAsia="Times New Roman" w:hAnsi="Arial" w:cs="Arial"/>
          <w:sz w:val="24"/>
          <w:szCs w:val="24"/>
          <w:lang w:val="en-US"/>
        </w:rPr>
        <w:t>Conservação</w:t>
      </w:r>
      <w:proofErr w:type="spellEnd"/>
      <w:r w:rsidR="0090707C" w:rsidRPr="00011D78">
        <w:rPr>
          <w:rFonts w:ascii="Arial" w:eastAsia="Times New Roman" w:hAnsi="Arial" w:cs="Arial"/>
          <w:sz w:val="24"/>
          <w:szCs w:val="24"/>
          <w:lang w:val="en-US"/>
        </w:rPr>
        <w:t xml:space="preserve"> </w:t>
      </w:r>
      <w:r w:rsidRPr="00011D78">
        <w:rPr>
          <w:rFonts w:ascii="Arial" w:eastAsia="Times New Roman" w:hAnsi="Arial" w:cs="Arial"/>
          <w:sz w:val="24"/>
          <w:szCs w:val="24"/>
          <w:lang w:val="en-US"/>
        </w:rPr>
        <w:t xml:space="preserve">Parque do </w:t>
      </w:r>
      <w:proofErr w:type="spellStart"/>
      <w:r w:rsidRPr="00011D78">
        <w:rPr>
          <w:rFonts w:ascii="Arial" w:eastAsia="Times New Roman" w:hAnsi="Arial" w:cs="Arial"/>
          <w:sz w:val="24"/>
          <w:szCs w:val="24"/>
          <w:lang w:val="en-US"/>
        </w:rPr>
        <w:t>Cinquentenário</w:t>
      </w:r>
      <w:proofErr w:type="spellEnd"/>
      <w:r w:rsidRPr="00011D78">
        <w:rPr>
          <w:rFonts w:ascii="Arial" w:eastAsia="Times New Roman" w:hAnsi="Arial" w:cs="Arial"/>
          <w:sz w:val="24"/>
          <w:szCs w:val="24"/>
          <w:lang w:val="en-US"/>
        </w:rPr>
        <w:t xml:space="preserve"> – UCPC), its Environmental Education (EE) conceptions, as well as to analyze the potentialities of a Conservation Unity (CU) for the assignment of specific disciplinary knowledge in the EE interface. This qualitative research is also exploratory, because it intended to capture general information about the subject using a questionnaire. Six teachers from Science, Biology, Geography and Arts areas participated in the investigation of a State School from </w:t>
      </w:r>
      <w:proofErr w:type="spellStart"/>
      <w:r w:rsidRPr="00011D78">
        <w:rPr>
          <w:rFonts w:ascii="Arial" w:eastAsia="Times New Roman" w:hAnsi="Arial" w:cs="Arial"/>
          <w:sz w:val="24"/>
          <w:szCs w:val="24"/>
          <w:lang w:val="en-US"/>
        </w:rPr>
        <w:t>Maringá</w:t>
      </w:r>
      <w:proofErr w:type="spellEnd"/>
      <w:r w:rsidRPr="00011D78">
        <w:rPr>
          <w:rFonts w:ascii="Arial" w:eastAsia="Times New Roman" w:hAnsi="Arial" w:cs="Arial"/>
          <w:sz w:val="24"/>
          <w:szCs w:val="24"/>
          <w:lang w:val="en-US"/>
        </w:rPr>
        <w:t xml:space="preserve">-PR. Among them, only two demonstrated knowledge about UCPC. It was not showed critical conceptions about EE and the possible use of a CU on the education of Critic Environmental Education (CEE), they have based themselves on a pragmatic and conservative understanding about EE. Therefore, the present research reinforces the necessity of teacher qualification actions towards EE, contributing to overcome the naturalist/conservative vision to a socioenvironmental/critical vision of EE. We </w:t>
      </w:r>
      <w:r w:rsidR="007027B7" w:rsidRPr="00011D78">
        <w:rPr>
          <w:rFonts w:ascii="Arial" w:eastAsia="Times New Roman" w:hAnsi="Arial" w:cs="Arial"/>
          <w:sz w:val="24"/>
          <w:szCs w:val="24"/>
          <w:lang w:val="en-US"/>
        </w:rPr>
        <w:t>evidenced</w:t>
      </w:r>
      <w:r w:rsidRPr="00011D78">
        <w:rPr>
          <w:rFonts w:ascii="Arial" w:eastAsia="Times New Roman" w:hAnsi="Arial" w:cs="Arial"/>
          <w:sz w:val="24"/>
          <w:szCs w:val="24"/>
          <w:lang w:val="en-US"/>
        </w:rPr>
        <w:t xml:space="preserve"> that CUs as UCPC can be potential tools to raise environmental problematics, discussions, investigations and issues solving, as long as theoretical and practical subsidies about the theme are provided to the teachers.</w:t>
      </w:r>
    </w:p>
    <w:p w14:paraId="20BE7C85" w14:textId="77777777" w:rsidR="0042279B" w:rsidRPr="00011D78" w:rsidRDefault="00EC14AA" w:rsidP="00011D78">
      <w:pPr>
        <w:spacing w:line="276" w:lineRule="auto"/>
        <w:rPr>
          <w:rFonts w:ascii="Arial" w:eastAsia="Times New Roman" w:hAnsi="Arial" w:cs="Arial"/>
          <w:b/>
          <w:sz w:val="24"/>
          <w:szCs w:val="24"/>
          <w:lang w:val="en-US"/>
        </w:rPr>
      </w:pPr>
      <w:r w:rsidRPr="00011D78">
        <w:rPr>
          <w:rFonts w:ascii="Arial" w:eastAsia="Times New Roman" w:hAnsi="Arial" w:cs="Arial"/>
          <w:b/>
          <w:sz w:val="24"/>
          <w:szCs w:val="24"/>
          <w:lang w:val="en-US"/>
        </w:rPr>
        <w:t>K</w:t>
      </w:r>
      <w:r w:rsidR="00D8711C" w:rsidRPr="00011D78">
        <w:rPr>
          <w:rFonts w:ascii="Arial" w:eastAsia="Times New Roman" w:hAnsi="Arial" w:cs="Arial"/>
          <w:b/>
          <w:sz w:val="24"/>
          <w:szCs w:val="24"/>
          <w:lang w:val="en-US"/>
        </w:rPr>
        <w:t xml:space="preserve">eywords: </w:t>
      </w:r>
      <w:r w:rsidR="00B40AFA" w:rsidRPr="00011D78">
        <w:rPr>
          <w:rFonts w:ascii="Arial" w:eastAsia="Times New Roman" w:hAnsi="Arial" w:cs="Arial"/>
          <w:sz w:val="24"/>
          <w:szCs w:val="24"/>
          <w:lang w:val="en-US"/>
        </w:rPr>
        <w:t>Conservation Unity; Teaching P</w:t>
      </w:r>
      <w:r w:rsidR="00FF1317" w:rsidRPr="00011D78">
        <w:rPr>
          <w:rFonts w:ascii="Arial" w:eastAsia="Times New Roman" w:hAnsi="Arial" w:cs="Arial"/>
          <w:sz w:val="24"/>
          <w:szCs w:val="24"/>
          <w:lang w:val="en-US"/>
        </w:rPr>
        <w:t>ractice; Pedagogical Innovation; Critic Environmenta</w:t>
      </w:r>
      <w:r w:rsidR="00B40AFA" w:rsidRPr="00011D78">
        <w:rPr>
          <w:rFonts w:ascii="Arial" w:eastAsia="Times New Roman" w:hAnsi="Arial" w:cs="Arial"/>
          <w:sz w:val="24"/>
          <w:szCs w:val="24"/>
          <w:lang w:val="en-US"/>
        </w:rPr>
        <w:t>l Education; Continuous Teacher</w:t>
      </w:r>
      <w:r w:rsidR="0090707C" w:rsidRPr="00011D78">
        <w:rPr>
          <w:rFonts w:ascii="Arial" w:eastAsia="Times New Roman" w:hAnsi="Arial" w:cs="Arial"/>
          <w:sz w:val="24"/>
          <w:szCs w:val="24"/>
          <w:lang w:val="en-US"/>
        </w:rPr>
        <w:t xml:space="preserve"> </w:t>
      </w:r>
      <w:r w:rsidR="00B40AFA" w:rsidRPr="00011D78">
        <w:rPr>
          <w:rFonts w:ascii="Arial" w:eastAsia="Times New Roman" w:hAnsi="Arial" w:cs="Arial"/>
          <w:sz w:val="24"/>
          <w:szCs w:val="24"/>
          <w:lang w:val="en-US"/>
        </w:rPr>
        <w:t>Qualification</w:t>
      </w:r>
      <w:r w:rsidR="00FF1317" w:rsidRPr="00011D78">
        <w:rPr>
          <w:rFonts w:ascii="Arial" w:eastAsia="Times New Roman" w:hAnsi="Arial" w:cs="Arial"/>
          <w:sz w:val="24"/>
          <w:szCs w:val="24"/>
          <w:lang w:val="en-US"/>
        </w:rPr>
        <w:t>.</w:t>
      </w:r>
    </w:p>
    <w:p w14:paraId="46BBBECD" w14:textId="77777777" w:rsidR="00357ADA" w:rsidRPr="00011D78" w:rsidRDefault="00357ADA" w:rsidP="00011D78">
      <w:pPr>
        <w:spacing w:after="0" w:line="276" w:lineRule="auto"/>
        <w:rPr>
          <w:rFonts w:ascii="Arial" w:eastAsia="Times New Roman" w:hAnsi="Arial" w:cs="Arial"/>
          <w:b/>
          <w:sz w:val="24"/>
          <w:szCs w:val="24"/>
        </w:rPr>
      </w:pPr>
    </w:p>
    <w:p w14:paraId="2B939910" w14:textId="77777777" w:rsidR="00011D78" w:rsidRDefault="00EC14AA" w:rsidP="00011D78">
      <w:pPr>
        <w:spacing w:after="0" w:line="276" w:lineRule="auto"/>
        <w:rPr>
          <w:rFonts w:ascii="Arial" w:eastAsia="Times New Roman" w:hAnsi="Arial" w:cs="Arial"/>
          <w:b/>
          <w:sz w:val="24"/>
          <w:szCs w:val="24"/>
        </w:rPr>
      </w:pPr>
      <w:r w:rsidRPr="00011D78">
        <w:rPr>
          <w:rFonts w:ascii="Arial" w:eastAsia="Times New Roman" w:hAnsi="Arial" w:cs="Arial"/>
          <w:b/>
          <w:sz w:val="24"/>
          <w:szCs w:val="24"/>
        </w:rPr>
        <w:t>I</w:t>
      </w:r>
      <w:r w:rsidR="00D8711C" w:rsidRPr="00011D78">
        <w:rPr>
          <w:rFonts w:ascii="Arial" w:eastAsia="Times New Roman" w:hAnsi="Arial" w:cs="Arial"/>
          <w:b/>
          <w:sz w:val="24"/>
          <w:szCs w:val="24"/>
        </w:rPr>
        <w:t>ntrodução</w:t>
      </w:r>
    </w:p>
    <w:p w14:paraId="5863C571" w14:textId="77777777" w:rsidR="0042279B" w:rsidRPr="00011D78" w:rsidRDefault="00D8711C" w:rsidP="00011D78">
      <w:pPr>
        <w:spacing w:after="0" w:line="276" w:lineRule="auto"/>
        <w:rPr>
          <w:rFonts w:ascii="Arial" w:eastAsia="Times New Roman" w:hAnsi="Arial" w:cs="Arial"/>
          <w:b/>
          <w:sz w:val="24"/>
          <w:szCs w:val="24"/>
        </w:rPr>
      </w:pPr>
      <w:r w:rsidRPr="00011D78">
        <w:rPr>
          <w:rFonts w:ascii="Arial" w:eastAsia="Times New Roman" w:hAnsi="Arial" w:cs="Arial"/>
          <w:b/>
          <w:sz w:val="24"/>
          <w:szCs w:val="24"/>
        </w:rPr>
        <w:t xml:space="preserve"> </w:t>
      </w:r>
    </w:p>
    <w:p w14:paraId="069A5699" w14:textId="77777777" w:rsidR="00DC585F" w:rsidRPr="00011D78" w:rsidRDefault="00DC585F" w:rsidP="00011D78">
      <w:pPr>
        <w:spacing w:after="0" w:line="276" w:lineRule="auto"/>
        <w:jc w:val="both"/>
        <w:rPr>
          <w:rFonts w:ascii="Arial" w:eastAsia="Times New Roman" w:hAnsi="Arial" w:cs="Arial"/>
          <w:sz w:val="24"/>
          <w:szCs w:val="24"/>
          <w:highlight w:val="white"/>
        </w:rPr>
      </w:pPr>
      <w:r w:rsidRPr="00011D78">
        <w:rPr>
          <w:rFonts w:ascii="Arial" w:eastAsia="Times New Roman" w:hAnsi="Arial" w:cs="Arial"/>
          <w:sz w:val="24"/>
          <w:szCs w:val="24"/>
          <w:highlight w:val="white"/>
        </w:rPr>
        <w:t xml:space="preserve">No Brasil, o bioma Mata Atlântica é uma das florestas que mais sofre com os impactos antrópicos e perda de sua biodiversidade. Um dos motivos se deve ao fato de ao longo dos anos </w:t>
      </w:r>
      <w:r w:rsidR="00050CDD" w:rsidRPr="00011D78">
        <w:rPr>
          <w:rFonts w:ascii="Arial" w:eastAsia="Times New Roman" w:hAnsi="Arial" w:cs="Arial"/>
          <w:sz w:val="24"/>
          <w:szCs w:val="24"/>
          <w:highlight w:val="white"/>
        </w:rPr>
        <w:t>ceder</w:t>
      </w:r>
      <w:r w:rsidR="0090707C" w:rsidRPr="00011D78">
        <w:rPr>
          <w:rFonts w:ascii="Arial" w:eastAsia="Times New Roman" w:hAnsi="Arial" w:cs="Arial"/>
          <w:sz w:val="24"/>
          <w:szCs w:val="24"/>
          <w:highlight w:val="white"/>
        </w:rPr>
        <w:t xml:space="preserve"> </w:t>
      </w:r>
      <w:r w:rsidRPr="00011D78">
        <w:rPr>
          <w:rFonts w:ascii="Arial" w:eastAsia="Times New Roman" w:hAnsi="Arial" w:cs="Arial"/>
          <w:sz w:val="24"/>
          <w:szCs w:val="24"/>
          <w:highlight w:val="white"/>
        </w:rPr>
        <w:t xml:space="preserve">grande parte do seu </w:t>
      </w:r>
      <w:r w:rsidR="00BA1079" w:rsidRPr="00011D78">
        <w:rPr>
          <w:rFonts w:ascii="Arial" w:eastAsia="Times New Roman" w:hAnsi="Arial" w:cs="Arial"/>
          <w:sz w:val="24"/>
          <w:szCs w:val="24"/>
          <w:highlight w:val="white"/>
        </w:rPr>
        <w:t>território</w:t>
      </w:r>
      <w:r w:rsidRPr="00011D78">
        <w:rPr>
          <w:rFonts w:ascii="Arial" w:eastAsia="Times New Roman" w:hAnsi="Arial" w:cs="Arial"/>
          <w:sz w:val="24"/>
          <w:szCs w:val="24"/>
          <w:highlight w:val="white"/>
        </w:rPr>
        <w:t xml:space="preserve"> para o estabelecimento das cidades brasileiras</w:t>
      </w:r>
      <w:r w:rsidR="0090707C" w:rsidRPr="00011D78">
        <w:rPr>
          <w:rFonts w:ascii="Arial" w:eastAsia="Times New Roman" w:hAnsi="Arial" w:cs="Arial"/>
          <w:sz w:val="24"/>
          <w:szCs w:val="24"/>
          <w:highlight w:val="white"/>
        </w:rPr>
        <w:t xml:space="preserve"> </w:t>
      </w:r>
      <w:r w:rsidRPr="00011D78">
        <w:rPr>
          <w:rFonts w:ascii="Arial" w:eastAsia="Times New Roman" w:hAnsi="Arial" w:cs="Arial"/>
          <w:sz w:val="24"/>
          <w:szCs w:val="24"/>
          <w:highlight w:val="white"/>
        </w:rPr>
        <w:t>(</w:t>
      </w:r>
      <w:proofErr w:type="spellStart"/>
      <w:r w:rsidR="00180D52" w:rsidRPr="00011D78">
        <w:rPr>
          <w:rFonts w:ascii="Arial" w:eastAsia="Times New Roman" w:hAnsi="Arial" w:cs="Arial"/>
          <w:sz w:val="24"/>
          <w:szCs w:val="24"/>
          <w:highlight w:val="white"/>
        </w:rPr>
        <w:t>Cerati</w:t>
      </w:r>
      <w:proofErr w:type="spellEnd"/>
      <w:r w:rsidR="0090707C" w:rsidRPr="00011D78">
        <w:rPr>
          <w:rFonts w:ascii="Arial" w:eastAsia="Times New Roman" w:hAnsi="Arial" w:cs="Arial"/>
          <w:sz w:val="24"/>
          <w:szCs w:val="24"/>
          <w:highlight w:val="white"/>
        </w:rPr>
        <w:t xml:space="preserve"> </w:t>
      </w:r>
      <w:r w:rsidR="00180D52" w:rsidRPr="00011D78">
        <w:rPr>
          <w:rFonts w:ascii="Arial" w:eastAsia="Times New Roman" w:hAnsi="Arial" w:cs="Arial"/>
          <w:sz w:val="24"/>
          <w:szCs w:val="24"/>
          <w:highlight w:val="white"/>
        </w:rPr>
        <w:t>&amp;</w:t>
      </w:r>
      <w:r w:rsidR="0090707C" w:rsidRPr="00011D78">
        <w:rPr>
          <w:rFonts w:ascii="Arial" w:eastAsia="Times New Roman" w:hAnsi="Arial" w:cs="Arial"/>
          <w:sz w:val="24"/>
          <w:szCs w:val="24"/>
          <w:highlight w:val="white"/>
        </w:rPr>
        <w:t xml:space="preserve"> </w:t>
      </w:r>
      <w:proofErr w:type="spellStart"/>
      <w:r w:rsidRPr="00011D78">
        <w:rPr>
          <w:rFonts w:ascii="Arial" w:eastAsia="Times New Roman" w:hAnsi="Arial" w:cs="Arial"/>
          <w:sz w:val="24"/>
          <w:szCs w:val="24"/>
          <w:highlight w:val="white"/>
        </w:rPr>
        <w:t>L</w:t>
      </w:r>
      <w:r w:rsidR="00180D52" w:rsidRPr="00011D78">
        <w:rPr>
          <w:rFonts w:ascii="Arial" w:eastAsia="Times New Roman" w:hAnsi="Arial" w:cs="Arial"/>
          <w:sz w:val="24"/>
          <w:szCs w:val="24"/>
          <w:highlight w:val="white"/>
        </w:rPr>
        <w:t>azarini</w:t>
      </w:r>
      <w:proofErr w:type="spellEnd"/>
      <w:r w:rsidRPr="00011D78">
        <w:rPr>
          <w:rFonts w:ascii="Arial" w:eastAsia="Times New Roman" w:hAnsi="Arial" w:cs="Arial"/>
          <w:sz w:val="24"/>
          <w:szCs w:val="24"/>
          <w:highlight w:val="white"/>
        </w:rPr>
        <w:t>, 2009).</w:t>
      </w:r>
    </w:p>
    <w:p w14:paraId="69F8D730" w14:textId="77777777" w:rsidR="00011D78" w:rsidRDefault="00011D78" w:rsidP="00011D78">
      <w:pPr>
        <w:spacing w:after="0" w:line="276" w:lineRule="auto"/>
        <w:jc w:val="both"/>
        <w:rPr>
          <w:rFonts w:ascii="Arial" w:eastAsia="Times New Roman" w:hAnsi="Arial" w:cs="Arial"/>
          <w:sz w:val="24"/>
          <w:szCs w:val="24"/>
          <w:highlight w:val="white"/>
        </w:rPr>
      </w:pPr>
    </w:p>
    <w:p w14:paraId="0A6441B4" w14:textId="77777777" w:rsidR="00180D52" w:rsidRPr="00011D78" w:rsidRDefault="00DC585F" w:rsidP="00011D78">
      <w:pPr>
        <w:spacing w:after="0" w:line="276" w:lineRule="auto"/>
        <w:jc w:val="both"/>
        <w:rPr>
          <w:rFonts w:ascii="Arial" w:eastAsia="Times New Roman" w:hAnsi="Arial" w:cs="Arial"/>
          <w:sz w:val="24"/>
          <w:szCs w:val="24"/>
          <w:highlight w:val="white"/>
        </w:rPr>
      </w:pPr>
      <w:r w:rsidRPr="00011D78">
        <w:rPr>
          <w:rFonts w:ascii="Arial" w:eastAsia="Times New Roman" w:hAnsi="Arial" w:cs="Arial"/>
          <w:sz w:val="24"/>
          <w:szCs w:val="24"/>
          <w:highlight w:val="white"/>
        </w:rPr>
        <w:t>No município de Maringá-PR, ainda existem algumas reservas remanescentes da Mata Atlântica</w:t>
      </w:r>
      <w:r w:rsidR="00463613" w:rsidRPr="00011D78">
        <w:rPr>
          <w:rFonts w:ascii="Arial" w:eastAsia="Times New Roman" w:hAnsi="Arial" w:cs="Arial"/>
          <w:sz w:val="24"/>
          <w:szCs w:val="24"/>
          <w:highlight w:val="white"/>
        </w:rPr>
        <w:t>, denominada F</w:t>
      </w:r>
      <w:r w:rsidR="00050CDD" w:rsidRPr="00011D78">
        <w:rPr>
          <w:rFonts w:ascii="Arial" w:eastAsia="Times New Roman" w:hAnsi="Arial" w:cs="Arial"/>
          <w:sz w:val="24"/>
          <w:szCs w:val="24"/>
          <w:highlight w:val="white"/>
        </w:rPr>
        <w:t xml:space="preserve">loresta Estacional </w:t>
      </w:r>
      <w:proofErr w:type="spellStart"/>
      <w:r w:rsidR="00050CDD" w:rsidRPr="00011D78">
        <w:rPr>
          <w:rFonts w:ascii="Arial" w:eastAsia="Times New Roman" w:hAnsi="Arial" w:cs="Arial"/>
          <w:sz w:val="24"/>
          <w:szCs w:val="24"/>
          <w:highlight w:val="white"/>
        </w:rPr>
        <w:t>Semidecidual</w:t>
      </w:r>
      <w:proofErr w:type="spellEnd"/>
      <w:r w:rsidR="00050CDD" w:rsidRPr="00011D78">
        <w:rPr>
          <w:rFonts w:ascii="Arial" w:eastAsia="Times New Roman" w:hAnsi="Arial" w:cs="Arial"/>
          <w:sz w:val="24"/>
          <w:szCs w:val="24"/>
          <w:highlight w:val="white"/>
        </w:rPr>
        <w:t>. A</w:t>
      </w:r>
      <w:r w:rsidR="008F0F55" w:rsidRPr="00011D78">
        <w:rPr>
          <w:rFonts w:ascii="Arial" w:eastAsia="Times New Roman" w:hAnsi="Arial" w:cs="Arial"/>
          <w:sz w:val="24"/>
          <w:szCs w:val="24"/>
          <w:highlight w:val="white"/>
        </w:rPr>
        <w:t>lgumas</w:t>
      </w:r>
      <w:r w:rsidR="0090707C" w:rsidRPr="00011D78">
        <w:rPr>
          <w:rFonts w:ascii="Arial" w:eastAsia="Times New Roman" w:hAnsi="Arial" w:cs="Arial"/>
          <w:sz w:val="24"/>
          <w:szCs w:val="24"/>
          <w:highlight w:val="white"/>
        </w:rPr>
        <w:t xml:space="preserve">, </w:t>
      </w:r>
      <w:r w:rsidRPr="00011D78">
        <w:rPr>
          <w:rFonts w:ascii="Arial" w:eastAsia="Times New Roman" w:hAnsi="Arial" w:cs="Arial"/>
          <w:sz w:val="24"/>
          <w:szCs w:val="24"/>
          <w:highlight w:val="white"/>
        </w:rPr>
        <w:t>ainda</w:t>
      </w:r>
      <w:r w:rsidR="0090707C" w:rsidRPr="00011D78">
        <w:rPr>
          <w:rFonts w:ascii="Arial" w:eastAsia="Times New Roman" w:hAnsi="Arial" w:cs="Arial"/>
          <w:sz w:val="24"/>
          <w:szCs w:val="24"/>
          <w:highlight w:val="white"/>
        </w:rPr>
        <w:t>,</w:t>
      </w:r>
      <w:r w:rsidRPr="00011D78">
        <w:rPr>
          <w:rFonts w:ascii="Arial" w:eastAsia="Times New Roman" w:hAnsi="Arial" w:cs="Arial"/>
          <w:sz w:val="24"/>
          <w:szCs w:val="24"/>
          <w:highlight w:val="white"/>
        </w:rPr>
        <w:t xml:space="preserve"> </w:t>
      </w:r>
      <w:r w:rsidR="00463613" w:rsidRPr="00011D78">
        <w:rPr>
          <w:rFonts w:ascii="Arial" w:eastAsia="Times New Roman" w:hAnsi="Arial" w:cs="Arial"/>
          <w:sz w:val="24"/>
          <w:szCs w:val="24"/>
          <w:highlight w:val="white"/>
        </w:rPr>
        <w:t>s</w:t>
      </w:r>
      <w:r w:rsidR="008F0F55" w:rsidRPr="00011D78">
        <w:rPr>
          <w:rFonts w:ascii="Arial" w:eastAsia="Times New Roman" w:hAnsi="Arial" w:cs="Arial"/>
          <w:sz w:val="24"/>
          <w:szCs w:val="24"/>
          <w:highlight w:val="white"/>
        </w:rPr>
        <w:t xml:space="preserve">ão </w:t>
      </w:r>
      <w:r w:rsidRPr="00011D78">
        <w:rPr>
          <w:rFonts w:ascii="Arial" w:eastAsia="Times New Roman" w:hAnsi="Arial" w:cs="Arial"/>
          <w:sz w:val="24"/>
          <w:szCs w:val="24"/>
          <w:highlight w:val="white"/>
        </w:rPr>
        <w:t>pouco conhecidas pela população, como exemplo, a Unidade Municipal de Conservação Parque do Cinquentenário</w:t>
      </w:r>
      <w:r w:rsidR="00050CDD" w:rsidRPr="00011D78">
        <w:rPr>
          <w:rFonts w:ascii="Arial" w:eastAsia="Times New Roman" w:hAnsi="Arial" w:cs="Arial"/>
          <w:sz w:val="24"/>
          <w:szCs w:val="24"/>
          <w:highlight w:val="white"/>
        </w:rPr>
        <w:t xml:space="preserve"> (UCPC)</w:t>
      </w:r>
      <w:r w:rsidRPr="00011D78">
        <w:rPr>
          <w:rFonts w:ascii="Arial" w:eastAsia="Times New Roman" w:hAnsi="Arial" w:cs="Arial"/>
          <w:sz w:val="24"/>
          <w:szCs w:val="24"/>
          <w:highlight w:val="white"/>
        </w:rPr>
        <w:t>. Essa Unidade de Conservação (UC) tem sofrido alguns impactos ambientais originados pela exploração do solo, poluição e descarte de resíduos (S</w:t>
      </w:r>
      <w:r w:rsidR="002546C8" w:rsidRPr="00011D78">
        <w:rPr>
          <w:rFonts w:ascii="Arial" w:eastAsia="Times New Roman" w:hAnsi="Arial" w:cs="Arial"/>
          <w:sz w:val="24"/>
          <w:szCs w:val="24"/>
          <w:highlight w:val="white"/>
        </w:rPr>
        <w:t>elem</w:t>
      </w:r>
      <w:r w:rsidRPr="00011D78">
        <w:rPr>
          <w:rFonts w:ascii="Arial" w:eastAsia="Times New Roman" w:hAnsi="Arial" w:cs="Arial"/>
          <w:sz w:val="24"/>
          <w:szCs w:val="24"/>
          <w:highlight w:val="white"/>
        </w:rPr>
        <w:t xml:space="preserve">, 2014). </w:t>
      </w:r>
    </w:p>
    <w:p w14:paraId="43395422" w14:textId="77777777" w:rsidR="00011D78" w:rsidRDefault="00011D78" w:rsidP="00011D78">
      <w:pPr>
        <w:spacing w:after="0" w:line="276" w:lineRule="auto"/>
        <w:jc w:val="both"/>
        <w:rPr>
          <w:rFonts w:ascii="Arial" w:eastAsia="Times New Roman" w:hAnsi="Arial" w:cs="Arial"/>
          <w:sz w:val="24"/>
          <w:szCs w:val="24"/>
          <w:highlight w:val="white"/>
        </w:rPr>
      </w:pPr>
    </w:p>
    <w:p w14:paraId="095D699B" w14:textId="77777777" w:rsidR="00DC585F" w:rsidRPr="00011D78" w:rsidRDefault="00DC585F" w:rsidP="00011D78">
      <w:pPr>
        <w:spacing w:after="0" w:line="276" w:lineRule="auto"/>
        <w:jc w:val="both"/>
        <w:rPr>
          <w:rFonts w:ascii="Arial" w:eastAsia="Times New Roman" w:hAnsi="Arial" w:cs="Arial"/>
          <w:sz w:val="24"/>
          <w:szCs w:val="24"/>
          <w:highlight w:val="white"/>
        </w:rPr>
      </w:pPr>
      <w:r w:rsidRPr="00011D78">
        <w:rPr>
          <w:rFonts w:ascii="Arial" w:eastAsia="Times New Roman" w:hAnsi="Arial" w:cs="Arial"/>
          <w:sz w:val="24"/>
          <w:szCs w:val="24"/>
          <w:highlight w:val="white"/>
        </w:rPr>
        <w:t xml:space="preserve">Nesse sentido, os remanescentes florestais como o </w:t>
      </w:r>
      <w:r w:rsidR="00050CDD" w:rsidRPr="00011D78">
        <w:rPr>
          <w:rFonts w:ascii="Arial" w:eastAsia="Times New Roman" w:hAnsi="Arial" w:cs="Arial"/>
          <w:sz w:val="24"/>
          <w:szCs w:val="24"/>
          <w:highlight w:val="white"/>
        </w:rPr>
        <w:t>UCPC</w:t>
      </w:r>
      <w:r w:rsidRPr="00011D78">
        <w:rPr>
          <w:rFonts w:ascii="Arial" w:eastAsia="Times New Roman" w:hAnsi="Arial" w:cs="Arial"/>
          <w:sz w:val="24"/>
          <w:szCs w:val="24"/>
          <w:highlight w:val="white"/>
        </w:rPr>
        <w:t xml:space="preserve">, configuram-se como locais ideais para o desenvolvimento de ações de Educação Ambiental (EA). </w:t>
      </w:r>
      <w:r w:rsidR="00011D78">
        <w:rPr>
          <w:rFonts w:ascii="Arial" w:hAnsi="Arial" w:cs="Arial"/>
          <w:noProof/>
          <w:sz w:val="24"/>
          <w:szCs w:val="24"/>
          <w:lang w:val="es-ES" w:eastAsia="es-ES"/>
        </w:rPr>
        <w:drawing>
          <wp:anchor distT="0" distB="0" distL="114300" distR="114300" simplePos="0" relativeHeight="251663360" behindDoc="0" locked="1" layoutInCell="1" allowOverlap="1" wp14:anchorId="628A58BD" wp14:editId="707B2C84">
            <wp:simplePos x="0" y="0"/>
            <wp:positionH relativeFrom="margin">
              <wp:posOffset>-1073150</wp:posOffset>
            </wp:positionH>
            <wp:positionV relativeFrom="margin">
              <wp:align>center</wp:align>
            </wp:positionV>
            <wp:extent cx="936000" cy="2160000"/>
            <wp:effectExtent l="0" t="0" r="0" b="0"/>
            <wp:wrapSquare wrapText="bothSides"/>
            <wp:docPr id="3"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Pr="00011D78">
        <w:rPr>
          <w:rFonts w:ascii="Arial" w:eastAsia="Times New Roman" w:hAnsi="Arial" w:cs="Arial"/>
          <w:sz w:val="24"/>
          <w:szCs w:val="24"/>
          <w:highlight w:val="white"/>
        </w:rPr>
        <w:t>Tais ações</w:t>
      </w:r>
      <w:r w:rsidR="002B0F81" w:rsidRPr="00011D78">
        <w:rPr>
          <w:rFonts w:ascii="Arial" w:eastAsia="Times New Roman" w:hAnsi="Arial" w:cs="Arial"/>
          <w:sz w:val="24"/>
          <w:szCs w:val="24"/>
          <w:highlight w:val="white"/>
        </w:rPr>
        <w:t xml:space="preserve">, conforme </w:t>
      </w:r>
      <w:proofErr w:type="spellStart"/>
      <w:r w:rsidR="002B0F81" w:rsidRPr="00011D78">
        <w:rPr>
          <w:rFonts w:ascii="Arial" w:eastAsia="Times New Roman" w:hAnsi="Arial" w:cs="Arial"/>
          <w:sz w:val="24"/>
          <w:szCs w:val="24"/>
          <w:highlight w:val="white"/>
        </w:rPr>
        <w:t>Cerati</w:t>
      </w:r>
      <w:proofErr w:type="spellEnd"/>
      <w:r w:rsidR="002B0F81" w:rsidRPr="00011D78">
        <w:rPr>
          <w:rFonts w:ascii="Arial" w:eastAsia="Times New Roman" w:hAnsi="Arial" w:cs="Arial"/>
          <w:sz w:val="24"/>
          <w:szCs w:val="24"/>
          <w:highlight w:val="white"/>
        </w:rPr>
        <w:t xml:space="preserve"> e </w:t>
      </w:r>
      <w:proofErr w:type="spellStart"/>
      <w:r w:rsidR="002B0F81" w:rsidRPr="00011D78">
        <w:rPr>
          <w:rFonts w:ascii="Arial" w:eastAsia="Times New Roman" w:hAnsi="Arial" w:cs="Arial"/>
          <w:sz w:val="24"/>
          <w:szCs w:val="24"/>
          <w:highlight w:val="white"/>
        </w:rPr>
        <w:t>Lazarini</w:t>
      </w:r>
      <w:proofErr w:type="spellEnd"/>
      <w:r w:rsidR="002B0F81" w:rsidRPr="00011D78">
        <w:rPr>
          <w:rFonts w:ascii="Arial" w:eastAsia="Times New Roman" w:hAnsi="Arial" w:cs="Arial"/>
          <w:sz w:val="24"/>
          <w:szCs w:val="24"/>
          <w:highlight w:val="white"/>
        </w:rPr>
        <w:t xml:space="preserve"> (2009, p. 384)</w:t>
      </w:r>
      <w:r w:rsidR="0090707C" w:rsidRPr="00011D78">
        <w:rPr>
          <w:rFonts w:ascii="Arial" w:eastAsia="Times New Roman" w:hAnsi="Arial" w:cs="Arial"/>
          <w:sz w:val="24"/>
          <w:szCs w:val="24"/>
          <w:highlight w:val="white"/>
        </w:rPr>
        <w:t xml:space="preserve"> </w:t>
      </w:r>
      <w:r w:rsidRPr="00011D78">
        <w:rPr>
          <w:rFonts w:ascii="Arial" w:eastAsia="Times New Roman" w:hAnsi="Arial" w:cs="Arial"/>
          <w:i/>
          <w:sz w:val="24"/>
          <w:szCs w:val="24"/>
          <w:highlight w:val="white"/>
        </w:rPr>
        <w:t xml:space="preserve">“[...] tem como desafio promover a mudança de valores, posturas e atitudes, sendo necessário integrar suas ações aos aspectos ecológicos, </w:t>
      </w:r>
      <w:r w:rsidR="00050CDD" w:rsidRPr="00011D78">
        <w:rPr>
          <w:rFonts w:ascii="Arial" w:eastAsia="Times New Roman" w:hAnsi="Arial" w:cs="Arial"/>
          <w:i/>
          <w:sz w:val="24"/>
          <w:szCs w:val="24"/>
          <w:highlight w:val="white"/>
        </w:rPr>
        <w:t>políticos, culturais e éticos”</w:t>
      </w:r>
      <w:r w:rsidR="0090707C" w:rsidRPr="00011D78">
        <w:rPr>
          <w:rFonts w:ascii="Arial" w:eastAsia="Times New Roman" w:hAnsi="Arial" w:cs="Arial"/>
          <w:i/>
          <w:sz w:val="24"/>
          <w:szCs w:val="24"/>
          <w:highlight w:val="white"/>
        </w:rPr>
        <w:t xml:space="preserve"> </w:t>
      </w:r>
      <w:r w:rsidR="001B36A9" w:rsidRPr="00011D78">
        <w:rPr>
          <w:rFonts w:ascii="Arial" w:eastAsia="Times New Roman" w:hAnsi="Arial" w:cs="Arial"/>
          <w:sz w:val="24"/>
          <w:szCs w:val="24"/>
          <w:highlight w:val="white"/>
        </w:rPr>
        <w:t>do ambiente.</w:t>
      </w:r>
    </w:p>
    <w:p w14:paraId="5FA91D33" w14:textId="77777777" w:rsidR="00011D78" w:rsidRDefault="00011D78" w:rsidP="00011D78">
      <w:pPr>
        <w:spacing w:after="0" w:line="276" w:lineRule="auto"/>
        <w:jc w:val="both"/>
        <w:rPr>
          <w:rFonts w:ascii="Arial" w:eastAsia="Times New Roman" w:hAnsi="Arial" w:cs="Arial"/>
          <w:sz w:val="24"/>
          <w:szCs w:val="24"/>
        </w:rPr>
      </w:pPr>
    </w:p>
    <w:p w14:paraId="75D208B6" w14:textId="77777777" w:rsidR="00DC585F" w:rsidRPr="00011D78" w:rsidRDefault="00DC585F"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 xml:space="preserve">Por </w:t>
      </w:r>
      <w:r w:rsidR="001B36A9" w:rsidRPr="00011D78">
        <w:rPr>
          <w:rFonts w:ascii="Arial" w:eastAsia="Times New Roman" w:hAnsi="Arial" w:cs="Arial"/>
          <w:sz w:val="24"/>
          <w:szCs w:val="24"/>
        </w:rPr>
        <w:t xml:space="preserve">abranger aspectos de diferentes </w:t>
      </w:r>
      <w:r w:rsidR="00640861" w:rsidRPr="00011D78">
        <w:rPr>
          <w:rFonts w:ascii="Arial" w:eastAsia="Times New Roman" w:hAnsi="Arial" w:cs="Arial"/>
          <w:sz w:val="24"/>
          <w:szCs w:val="24"/>
        </w:rPr>
        <w:t>dimensões</w:t>
      </w:r>
      <w:r w:rsidR="00327B15" w:rsidRPr="00011D78">
        <w:rPr>
          <w:rFonts w:ascii="Arial" w:eastAsia="Times New Roman" w:hAnsi="Arial" w:cs="Arial"/>
          <w:sz w:val="24"/>
          <w:szCs w:val="24"/>
        </w:rPr>
        <w:t xml:space="preserve"> socioambientais</w:t>
      </w:r>
      <w:r w:rsidRPr="00011D78">
        <w:rPr>
          <w:rFonts w:ascii="Arial" w:eastAsia="Times New Roman" w:hAnsi="Arial" w:cs="Arial"/>
          <w:sz w:val="24"/>
          <w:szCs w:val="24"/>
        </w:rPr>
        <w:t xml:space="preserve">, a temática floresta se torna ainda mais relevante ao contexto escolar, principalmente se a mesma for problematizada sob um viés crítico da EA. </w:t>
      </w:r>
      <w:r w:rsidRPr="00011D78">
        <w:rPr>
          <w:rFonts w:ascii="Arial" w:hAnsi="Arial" w:cs="Arial"/>
          <w:sz w:val="24"/>
          <w:szCs w:val="24"/>
        </w:rPr>
        <w:t xml:space="preserve">Munhoz e </w:t>
      </w:r>
      <w:proofErr w:type="spellStart"/>
      <w:r w:rsidRPr="00011D78">
        <w:rPr>
          <w:rFonts w:ascii="Arial" w:hAnsi="Arial" w:cs="Arial"/>
          <w:sz w:val="24"/>
          <w:szCs w:val="24"/>
        </w:rPr>
        <w:t>Knüpfer</w:t>
      </w:r>
      <w:proofErr w:type="spellEnd"/>
      <w:r w:rsidRPr="00011D78">
        <w:rPr>
          <w:rFonts w:ascii="Arial" w:hAnsi="Arial" w:cs="Arial"/>
          <w:sz w:val="24"/>
          <w:szCs w:val="24"/>
        </w:rPr>
        <w:t xml:space="preserve"> (2017, p. 6) </w:t>
      </w:r>
      <w:r w:rsidR="001B36A9" w:rsidRPr="00011D78">
        <w:rPr>
          <w:rFonts w:ascii="Arial" w:hAnsi="Arial" w:cs="Arial"/>
          <w:sz w:val="24"/>
          <w:szCs w:val="24"/>
        </w:rPr>
        <w:t xml:space="preserve">fortalecem que </w:t>
      </w:r>
      <w:r w:rsidRPr="00011D78">
        <w:rPr>
          <w:rFonts w:ascii="Arial" w:hAnsi="Arial" w:cs="Arial"/>
          <w:sz w:val="24"/>
          <w:szCs w:val="24"/>
        </w:rPr>
        <w:t xml:space="preserve">em uma perspectiva crítica da EA </w:t>
      </w:r>
      <w:r w:rsidRPr="00011D78">
        <w:rPr>
          <w:rFonts w:ascii="Arial" w:hAnsi="Arial" w:cs="Arial"/>
          <w:i/>
          <w:sz w:val="24"/>
          <w:szCs w:val="24"/>
        </w:rPr>
        <w:t>“o ambiente não deve ser discutido apenas a partir de temas ecológicos e ambientais, mas também são necessárias que estejam presentes nas discussões as questões sociais e culturais”.</w:t>
      </w:r>
      <w:r w:rsidR="0090707C" w:rsidRPr="00011D78">
        <w:rPr>
          <w:rFonts w:ascii="Arial" w:hAnsi="Arial" w:cs="Arial"/>
          <w:i/>
          <w:sz w:val="24"/>
          <w:szCs w:val="24"/>
        </w:rPr>
        <w:t xml:space="preserve"> </w:t>
      </w:r>
      <w:r w:rsidR="00327B15" w:rsidRPr="00011D78">
        <w:rPr>
          <w:rFonts w:ascii="Arial" w:hAnsi="Arial" w:cs="Arial"/>
          <w:sz w:val="24"/>
          <w:szCs w:val="24"/>
        </w:rPr>
        <w:t xml:space="preserve">Ou seja, em uma estratégia didática como saída a campo ou trilha interpretativa em uma área </w:t>
      </w:r>
      <w:r w:rsidR="00A74B84" w:rsidRPr="00011D78">
        <w:rPr>
          <w:rFonts w:ascii="Arial" w:hAnsi="Arial" w:cs="Arial"/>
          <w:sz w:val="24"/>
          <w:szCs w:val="24"/>
        </w:rPr>
        <w:t>florestal,</w:t>
      </w:r>
      <w:r w:rsidR="00327B15" w:rsidRPr="00011D78">
        <w:rPr>
          <w:rFonts w:ascii="Arial" w:hAnsi="Arial" w:cs="Arial"/>
          <w:sz w:val="24"/>
          <w:szCs w:val="24"/>
        </w:rPr>
        <w:t xml:space="preserve"> a EAC pode ser con</w:t>
      </w:r>
      <w:r w:rsidR="00A74B84" w:rsidRPr="00011D78">
        <w:rPr>
          <w:rFonts w:ascii="Arial" w:hAnsi="Arial" w:cs="Arial"/>
          <w:sz w:val="24"/>
          <w:szCs w:val="24"/>
        </w:rPr>
        <w:t xml:space="preserve">siderada desde o conhecimento sobre a </w:t>
      </w:r>
      <w:r w:rsidR="00327B15" w:rsidRPr="00011D78">
        <w:rPr>
          <w:rFonts w:ascii="Arial" w:hAnsi="Arial" w:cs="Arial"/>
          <w:sz w:val="24"/>
          <w:szCs w:val="24"/>
        </w:rPr>
        <w:t xml:space="preserve">natureza, </w:t>
      </w:r>
      <w:r w:rsidR="00A74B84" w:rsidRPr="00011D78">
        <w:rPr>
          <w:rFonts w:ascii="Arial" w:hAnsi="Arial" w:cs="Arial"/>
          <w:sz w:val="24"/>
          <w:szCs w:val="24"/>
        </w:rPr>
        <w:t>assim como aspectos</w:t>
      </w:r>
      <w:r w:rsidR="0090707C" w:rsidRPr="00011D78">
        <w:rPr>
          <w:rFonts w:ascii="Arial" w:hAnsi="Arial" w:cs="Arial"/>
          <w:sz w:val="24"/>
          <w:szCs w:val="24"/>
        </w:rPr>
        <w:t xml:space="preserve"> </w:t>
      </w:r>
      <w:r w:rsidRPr="00011D78">
        <w:rPr>
          <w:rFonts w:ascii="Arial" w:eastAsia="Times New Roman" w:hAnsi="Arial" w:cs="Arial"/>
          <w:sz w:val="24"/>
          <w:szCs w:val="24"/>
        </w:rPr>
        <w:t>socioculturais, econômicas, políticas</w:t>
      </w:r>
      <w:r w:rsidR="00A74B84" w:rsidRPr="00011D78">
        <w:rPr>
          <w:rFonts w:ascii="Arial" w:eastAsia="Times New Roman" w:hAnsi="Arial" w:cs="Arial"/>
          <w:sz w:val="24"/>
          <w:szCs w:val="24"/>
        </w:rPr>
        <w:t>.</w:t>
      </w:r>
    </w:p>
    <w:p w14:paraId="15A5307F" w14:textId="77777777" w:rsidR="00011D78" w:rsidRDefault="00011D78" w:rsidP="00011D78">
      <w:pPr>
        <w:spacing w:after="0" w:line="276" w:lineRule="auto"/>
        <w:jc w:val="both"/>
        <w:rPr>
          <w:rFonts w:ascii="Arial" w:eastAsia="Times New Roman" w:hAnsi="Arial" w:cs="Arial"/>
          <w:sz w:val="24"/>
          <w:szCs w:val="24"/>
        </w:rPr>
      </w:pPr>
    </w:p>
    <w:p w14:paraId="7D422DB5" w14:textId="77777777" w:rsidR="00DC585F" w:rsidRPr="00011D78" w:rsidRDefault="00DC585F" w:rsidP="00011D78">
      <w:pPr>
        <w:spacing w:after="0" w:line="276" w:lineRule="auto"/>
        <w:jc w:val="both"/>
        <w:rPr>
          <w:rFonts w:ascii="Arial" w:hAnsi="Arial" w:cs="Arial"/>
        </w:rPr>
      </w:pPr>
      <w:r w:rsidRPr="00011D78">
        <w:rPr>
          <w:rFonts w:ascii="Arial" w:eastAsia="Times New Roman" w:hAnsi="Arial" w:cs="Arial"/>
          <w:sz w:val="24"/>
          <w:szCs w:val="24"/>
        </w:rPr>
        <w:t>Nessa</w:t>
      </w:r>
      <w:r w:rsidR="000B4131" w:rsidRPr="00011D78">
        <w:rPr>
          <w:rFonts w:ascii="Arial" w:eastAsia="Times New Roman" w:hAnsi="Arial" w:cs="Arial"/>
          <w:sz w:val="24"/>
          <w:szCs w:val="24"/>
        </w:rPr>
        <w:t>s</w:t>
      </w:r>
      <w:r w:rsidRPr="00011D78">
        <w:rPr>
          <w:rFonts w:ascii="Arial" w:eastAsia="Times New Roman" w:hAnsi="Arial" w:cs="Arial"/>
          <w:sz w:val="24"/>
          <w:szCs w:val="24"/>
        </w:rPr>
        <w:t xml:space="preserve"> estratégia</w:t>
      </w:r>
      <w:r w:rsidR="000B4131" w:rsidRPr="00011D78">
        <w:rPr>
          <w:rFonts w:ascii="Arial" w:eastAsia="Times New Roman" w:hAnsi="Arial" w:cs="Arial"/>
          <w:sz w:val="24"/>
          <w:szCs w:val="24"/>
        </w:rPr>
        <w:t>s</w:t>
      </w:r>
      <w:r w:rsidRPr="00011D78">
        <w:rPr>
          <w:rFonts w:ascii="Arial" w:eastAsia="Times New Roman" w:hAnsi="Arial" w:cs="Arial"/>
          <w:sz w:val="24"/>
          <w:szCs w:val="24"/>
        </w:rPr>
        <w:t xml:space="preserve"> de ensino, as UC despontam como excelentes recursos à EA e</w:t>
      </w:r>
      <w:r w:rsidR="001F1676" w:rsidRPr="00011D78">
        <w:rPr>
          <w:rFonts w:ascii="Arial" w:eastAsia="Times New Roman" w:hAnsi="Arial" w:cs="Arial"/>
          <w:sz w:val="24"/>
          <w:szCs w:val="24"/>
        </w:rPr>
        <w:t xml:space="preserve"> são utilizada</w:t>
      </w:r>
      <w:r w:rsidRPr="00011D78">
        <w:rPr>
          <w:rFonts w:ascii="Arial" w:eastAsia="Times New Roman" w:hAnsi="Arial" w:cs="Arial"/>
          <w:sz w:val="24"/>
          <w:szCs w:val="24"/>
        </w:rPr>
        <w:t>s com representatividade pelos educadores em suas práticas pedagógicas (M</w:t>
      </w:r>
      <w:r w:rsidR="00067C54" w:rsidRPr="00011D78">
        <w:rPr>
          <w:rFonts w:ascii="Arial" w:eastAsia="Times New Roman" w:hAnsi="Arial" w:cs="Arial"/>
          <w:sz w:val="24"/>
          <w:szCs w:val="24"/>
        </w:rPr>
        <w:t>oser</w:t>
      </w:r>
      <w:r w:rsidRPr="00011D78">
        <w:rPr>
          <w:rFonts w:ascii="Arial" w:eastAsia="Times New Roman" w:hAnsi="Arial" w:cs="Arial"/>
          <w:sz w:val="24"/>
          <w:szCs w:val="24"/>
        </w:rPr>
        <w:t>; G</w:t>
      </w:r>
      <w:r w:rsidR="00067C54" w:rsidRPr="00011D78">
        <w:rPr>
          <w:rFonts w:ascii="Arial" w:eastAsia="Times New Roman" w:hAnsi="Arial" w:cs="Arial"/>
          <w:sz w:val="24"/>
          <w:szCs w:val="24"/>
        </w:rPr>
        <w:t>regório &amp;</w:t>
      </w:r>
      <w:r w:rsidRPr="00011D78">
        <w:rPr>
          <w:rFonts w:ascii="Arial" w:eastAsia="Times New Roman" w:hAnsi="Arial" w:cs="Arial"/>
          <w:sz w:val="24"/>
          <w:szCs w:val="24"/>
        </w:rPr>
        <w:t xml:space="preserve"> M</w:t>
      </w:r>
      <w:r w:rsidR="00067C54" w:rsidRPr="00011D78">
        <w:rPr>
          <w:rFonts w:ascii="Arial" w:eastAsia="Times New Roman" w:hAnsi="Arial" w:cs="Arial"/>
          <w:sz w:val="24"/>
          <w:szCs w:val="24"/>
        </w:rPr>
        <w:t>oreira</w:t>
      </w:r>
      <w:r w:rsidRPr="00011D78">
        <w:rPr>
          <w:rFonts w:ascii="Arial" w:eastAsia="Times New Roman" w:hAnsi="Arial" w:cs="Arial"/>
          <w:sz w:val="24"/>
          <w:szCs w:val="24"/>
        </w:rPr>
        <w:t>, 2018). Esses espaços podem proporcionar a construção de novos conhecimentos aos alunos, especialmente por favorecer a sensibilização ambiental e auxiliar na integração dos conhecimentos específicos da disciplina aos aspectos socioambientais das florestas</w:t>
      </w:r>
      <w:r w:rsidR="000B4131" w:rsidRPr="00011D78">
        <w:rPr>
          <w:rFonts w:ascii="Arial" w:eastAsia="Times New Roman" w:hAnsi="Arial" w:cs="Arial"/>
          <w:sz w:val="24"/>
          <w:szCs w:val="24"/>
        </w:rPr>
        <w:t xml:space="preserve">, além de favorecer a interpretação e observação do local e desenvolver competência </w:t>
      </w:r>
      <w:r w:rsidR="00AC6736" w:rsidRPr="00011D78">
        <w:rPr>
          <w:rFonts w:ascii="Arial" w:eastAsia="Times New Roman" w:hAnsi="Arial" w:cs="Arial"/>
          <w:sz w:val="24"/>
          <w:szCs w:val="24"/>
        </w:rPr>
        <w:t xml:space="preserve">de ser um </w:t>
      </w:r>
      <w:r w:rsidR="003F6CD7" w:rsidRPr="00011D78">
        <w:rPr>
          <w:rFonts w:ascii="Arial" w:eastAsia="Times New Roman" w:hAnsi="Arial" w:cs="Arial"/>
          <w:sz w:val="24"/>
          <w:szCs w:val="24"/>
        </w:rPr>
        <w:t xml:space="preserve">cidadão </w:t>
      </w:r>
      <w:r w:rsidR="00AC6736" w:rsidRPr="00011D78">
        <w:rPr>
          <w:rFonts w:ascii="Arial" w:eastAsia="Times New Roman" w:hAnsi="Arial" w:cs="Arial"/>
          <w:sz w:val="24"/>
          <w:szCs w:val="24"/>
        </w:rPr>
        <w:t>a</w:t>
      </w:r>
      <w:r w:rsidR="000B4131" w:rsidRPr="00011D78">
        <w:rPr>
          <w:rFonts w:ascii="Arial" w:eastAsia="Times New Roman" w:hAnsi="Arial" w:cs="Arial"/>
          <w:sz w:val="24"/>
          <w:szCs w:val="24"/>
        </w:rPr>
        <w:t>tua</w:t>
      </w:r>
      <w:r w:rsidR="00AC6736" w:rsidRPr="00011D78">
        <w:rPr>
          <w:rFonts w:ascii="Arial" w:eastAsia="Times New Roman" w:hAnsi="Arial" w:cs="Arial"/>
          <w:sz w:val="24"/>
          <w:szCs w:val="24"/>
        </w:rPr>
        <w:t>nte e</w:t>
      </w:r>
      <w:r w:rsidR="000B4131" w:rsidRPr="00011D78">
        <w:rPr>
          <w:rFonts w:ascii="Arial" w:eastAsia="Times New Roman" w:hAnsi="Arial" w:cs="Arial"/>
          <w:sz w:val="24"/>
          <w:szCs w:val="24"/>
        </w:rPr>
        <w:t>m seu ambiente (</w:t>
      </w:r>
      <w:proofErr w:type="spellStart"/>
      <w:r w:rsidR="000B4131" w:rsidRPr="00011D78">
        <w:rPr>
          <w:rFonts w:ascii="Arial" w:hAnsi="Arial" w:cs="Arial"/>
          <w:sz w:val="24"/>
          <w:szCs w:val="24"/>
        </w:rPr>
        <w:t>S</w:t>
      </w:r>
      <w:r w:rsidR="00067C54" w:rsidRPr="00011D78">
        <w:rPr>
          <w:rFonts w:ascii="Arial" w:hAnsi="Arial" w:cs="Arial"/>
          <w:sz w:val="24"/>
          <w:szCs w:val="24"/>
        </w:rPr>
        <w:t>cotergagna</w:t>
      </w:r>
      <w:proofErr w:type="spellEnd"/>
      <w:r w:rsidR="0090707C" w:rsidRPr="00011D78">
        <w:rPr>
          <w:rFonts w:ascii="Arial" w:hAnsi="Arial" w:cs="Arial"/>
          <w:sz w:val="24"/>
          <w:szCs w:val="24"/>
        </w:rPr>
        <w:t xml:space="preserve"> </w:t>
      </w:r>
      <w:r w:rsidR="00067C54" w:rsidRPr="00011D78">
        <w:rPr>
          <w:rFonts w:ascii="Arial" w:hAnsi="Arial" w:cs="Arial"/>
          <w:sz w:val="24"/>
          <w:szCs w:val="24"/>
        </w:rPr>
        <w:t>&amp;</w:t>
      </w:r>
      <w:r w:rsidR="000B4131" w:rsidRPr="00011D78">
        <w:rPr>
          <w:rFonts w:ascii="Arial" w:hAnsi="Arial" w:cs="Arial"/>
          <w:sz w:val="24"/>
          <w:szCs w:val="24"/>
        </w:rPr>
        <w:t xml:space="preserve"> N</w:t>
      </w:r>
      <w:r w:rsidR="00067C54" w:rsidRPr="00011D78">
        <w:rPr>
          <w:rFonts w:ascii="Arial" w:hAnsi="Arial" w:cs="Arial"/>
          <w:sz w:val="24"/>
          <w:szCs w:val="24"/>
        </w:rPr>
        <w:t>egrão</w:t>
      </w:r>
      <w:r w:rsidR="000B4131" w:rsidRPr="00011D78">
        <w:rPr>
          <w:rFonts w:ascii="Arial" w:hAnsi="Arial" w:cs="Arial"/>
          <w:sz w:val="24"/>
          <w:szCs w:val="24"/>
        </w:rPr>
        <w:t>, 2005).</w:t>
      </w:r>
    </w:p>
    <w:p w14:paraId="6EE07415" w14:textId="77777777" w:rsidR="00011D78" w:rsidRDefault="00011D78" w:rsidP="00011D78">
      <w:pPr>
        <w:spacing w:after="0" w:line="276" w:lineRule="auto"/>
        <w:jc w:val="both"/>
        <w:rPr>
          <w:rFonts w:ascii="Arial" w:eastAsia="Times New Roman" w:hAnsi="Arial" w:cs="Arial"/>
          <w:sz w:val="24"/>
          <w:szCs w:val="24"/>
          <w:highlight w:val="white"/>
        </w:rPr>
      </w:pPr>
    </w:p>
    <w:p w14:paraId="33D2493C" w14:textId="77777777" w:rsidR="00DC585F" w:rsidRPr="00011D78" w:rsidRDefault="003F6CD7" w:rsidP="00011D78">
      <w:pPr>
        <w:spacing w:after="0" w:line="276" w:lineRule="auto"/>
        <w:jc w:val="both"/>
        <w:rPr>
          <w:rFonts w:ascii="Arial" w:eastAsia="Times New Roman" w:hAnsi="Arial" w:cs="Arial"/>
          <w:sz w:val="24"/>
          <w:szCs w:val="24"/>
          <w:highlight w:val="white"/>
        </w:rPr>
      </w:pPr>
      <w:r w:rsidRPr="00011D78">
        <w:rPr>
          <w:rFonts w:ascii="Arial" w:eastAsia="Times New Roman" w:hAnsi="Arial" w:cs="Arial"/>
          <w:sz w:val="24"/>
          <w:szCs w:val="24"/>
          <w:highlight w:val="white"/>
        </w:rPr>
        <w:t>Portanto,</w:t>
      </w:r>
      <w:r w:rsidR="0090707C" w:rsidRPr="00011D78">
        <w:rPr>
          <w:rFonts w:ascii="Arial" w:eastAsia="Times New Roman" w:hAnsi="Arial" w:cs="Arial"/>
          <w:sz w:val="24"/>
          <w:szCs w:val="24"/>
          <w:highlight w:val="white"/>
        </w:rPr>
        <w:t xml:space="preserve"> </w:t>
      </w:r>
      <w:r w:rsidR="00DC585F" w:rsidRPr="00011D78">
        <w:rPr>
          <w:rFonts w:ascii="Arial" w:eastAsia="Times New Roman" w:hAnsi="Arial" w:cs="Arial"/>
          <w:sz w:val="24"/>
          <w:szCs w:val="24"/>
          <w:highlight w:val="white"/>
        </w:rPr>
        <w:t>considera-se relevante investir na qualificação inicial e continuada de professores(as), como forma de superar a abordagem tradicional e conservacionista das questões ambientais, as quais marcaram o seu surgimento (C</w:t>
      </w:r>
      <w:r w:rsidR="00067C54" w:rsidRPr="00011D78">
        <w:rPr>
          <w:rFonts w:ascii="Arial" w:eastAsia="Times New Roman" w:hAnsi="Arial" w:cs="Arial"/>
          <w:sz w:val="24"/>
          <w:szCs w:val="24"/>
          <w:highlight w:val="white"/>
        </w:rPr>
        <w:t>arvalho</w:t>
      </w:r>
      <w:r w:rsidR="00DC585F" w:rsidRPr="00011D78">
        <w:rPr>
          <w:rFonts w:ascii="Arial" w:eastAsia="Times New Roman" w:hAnsi="Arial" w:cs="Arial"/>
          <w:sz w:val="24"/>
          <w:szCs w:val="24"/>
          <w:highlight w:val="white"/>
        </w:rPr>
        <w:t>, 2004) e</w:t>
      </w:r>
      <w:r w:rsidRPr="00011D78">
        <w:rPr>
          <w:rFonts w:ascii="Arial" w:eastAsia="Times New Roman" w:hAnsi="Arial" w:cs="Arial"/>
          <w:sz w:val="24"/>
          <w:szCs w:val="24"/>
          <w:highlight w:val="white"/>
        </w:rPr>
        <w:t xml:space="preserve"> </w:t>
      </w:r>
      <w:r w:rsidRPr="00011D78">
        <w:rPr>
          <w:rFonts w:ascii="Arial" w:eastAsia="Times New Roman" w:hAnsi="Arial" w:cs="Arial"/>
          <w:sz w:val="24"/>
          <w:szCs w:val="24"/>
          <w:highlight w:val="white"/>
        </w:rPr>
        <w:lastRenderedPageBreak/>
        <w:t>que</w:t>
      </w:r>
      <w:r w:rsidR="00DC585F" w:rsidRPr="00011D78">
        <w:rPr>
          <w:rFonts w:ascii="Arial" w:eastAsia="Times New Roman" w:hAnsi="Arial" w:cs="Arial"/>
          <w:sz w:val="24"/>
          <w:szCs w:val="24"/>
          <w:highlight w:val="white"/>
        </w:rPr>
        <w:t xml:space="preserve"> ainda</w:t>
      </w:r>
      <w:r w:rsidRPr="00011D78">
        <w:rPr>
          <w:rFonts w:ascii="Arial" w:eastAsia="Times New Roman" w:hAnsi="Arial" w:cs="Arial"/>
          <w:sz w:val="24"/>
          <w:szCs w:val="24"/>
          <w:highlight w:val="white"/>
        </w:rPr>
        <w:t xml:space="preserve"> são frequentes</w:t>
      </w:r>
      <w:r w:rsidR="00DC585F" w:rsidRPr="00011D78">
        <w:rPr>
          <w:rFonts w:ascii="Arial" w:eastAsia="Times New Roman" w:hAnsi="Arial" w:cs="Arial"/>
          <w:sz w:val="24"/>
          <w:szCs w:val="24"/>
          <w:highlight w:val="white"/>
        </w:rPr>
        <w:t xml:space="preserve"> nas práticas pedagógicas dos professores (G</w:t>
      </w:r>
      <w:r w:rsidR="00067C54" w:rsidRPr="00011D78">
        <w:rPr>
          <w:rFonts w:ascii="Arial" w:eastAsia="Times New Roman" w:hAnsi="Arial" w:cs="Arial"/>
          <w:sz w:val="24"/>
          <w:szCs w:val="24"/>
          <w:highlight w:val="white"/>
        </w:rPr>
        <w:t>uimarães</w:t>
      </w:r>
      <w:r w:rsidR="00DC585F" w:rsidRPr="00011D78">
        <w:rPr>
          <w:rFonts w:ascii="Arial" w:eastAsia="Times New Roman" w:hAnsi="Arial" w:cs="Arial"/>
          <w:sz w:val="24"/>
          <w:szCs w:val="24"/>
          <w:highlight w:val="white"/>
        </w:rPr>
        <w:t>, 2004).</w:t>
      </w:r>
    </w:p>
    <w:p w14:paraId="2550432A" w14:textId="77777777" w:rsidR="00011D78" w:rsidRDefault="00011D78" w:rsidP="00011D78">
      <w:pPr>
        <w:spacing w:after="0" w:line="276" w:lineRule="auto"/>
        <w:jc w:val="both"/>
        <w:rPr>
          <w:rFonts w:ascii="Arial" w:eastAsia="Times New Roman" w:hAnsi="Arial" w:cs="Arial"/>
          <w:sz w:val="24"/>
          <w:szCs w:val="24"/>
          <w:highlight w:val="white"/>
        </w:rPr>
      </w:pPr>
    </w:p>
    <w:p w14:paraId="132D56DC" w14:textId="77777777" w:rsidR="004F68B9" w:rsidRPr="00011D78" w:rsidRDefault="004F68B9" w:rsidP="00011D78">
      <w:pPr>
        <w:spacing w:after="0" w:line="276" w:lineRule="auto"/>
        <w:jc w:val="both"/>
        <w:rPr>
          <w:rFonts w:ascii="Arial" w:eastAsia="Times New Roman" w:hAnsi="Arial" w:cs="Arial"/>
          <w:sz w:val="24"/>
          <w:szCs w:val="24"/>
          <w:highlight w:val="yellow"/>
        </w:rPr>
      </w:pPr>
      <w:r w:rsidRPr="00011D78">
        <w:rPr>
          <w:rFonts w:ascii="Arial" w:eastAsia="Times New Roman" w:hAnsi="Arial" w:cs="Arial"/>
          <w:sz w:val="24"/>
          <w:szCs w:val="24"/>
          <w:highlight w:val="white"/>
        </w:rPr>
        <w:t xml:space="preserve">Nesse sentido, esse artigo se </w:t>
      </w:r>
      <w:r w:rsidRPr="00011D78">
        <w:rPr>
          <w:rFonts w:ascii="Arial" w:eastAsia="Times New Roman" w:hAnsi="Arial" w:cs="Arial"/>
          <w:sz w:val="24"/>
          <w:szCs w:val="24"/>
        </w:rPr>
        <w:t xml:space="preserve">refere a um recorte de um projeto de extensão </w:t>
      </w:r>
      <w:r w:rsidR="00242CA3" w:rsidRPr="00011D78">
        <w:rPr>
          <w:rFonts w:ascii="Arial" w:eastAsia="Times New Roman" w:hAnsi="Arial" w:cs="Arial"/>
          <w:sz w:val="24"/>
          <w:szCs w:val="24"/>
        </w:rPr>
        <w:t>da Universidade Estadual de Maringá (</w:t>
      </w:r>
      <w:r w:rsidR="006B3D02" w:rsidRPr="00011D78">
        <w:rPr>
          <w:rFonts w:ascii="Arial" w:eastAsia="Times New Roman" w:hAnsi="Arial" w:cs="Arial"/>
          <w:sz w:val="24"/>
          <w:szCs w:val="24"/>
        </w:rPr>
        <w:t>Proc.</w:t>
      </w:r>
      <w:r w:rsidR="00357ADA" w:rsidRPr="00011D78">
        <w:rPr>
          <w:rFonts w:ascii="Arial" w:eastAsia="Times New Roman" w:hAnsi="Arial" w:cs="Arial"/>
          <w:sz w:val="24"/>
          <w:szCs w:val="24"/>
        </w:rPr>
        <w:t xml:space="preserve">  </w:t>
      </w:r>
      <w:r w:rsidR="006B3D02" w:rsidRPr="00011D78">
        <w:rPr>
          <w:rFonts w:ascii="Arial" w:eastAsia="Times New Roman" w:hAnsi="Arial" w:cs="Arial"/>
          <w:sz w:val="24"/>
          <w:szCs w:val="24"/>
        </w:rPr>
        <w:t>n</w:t>
      </w:r>
      <w:r w:rsidR="00242CA3" w:rsidRPr="00011D78">
        <w:rPr>
          <w:rFonts w:ascii="Arial" w:eastAsia="Times New Roman" w:hAnsi="Arial" w:cs="Arial"/>
          <w:sz w:val="24"/>
          <w:szCs w:val="24"/>
        </w:rPr>
        <w:t xml:space="preserve">º </w:t>
      </w:r>
      <w:r w:rsidR="006B3D02" w:rsidRPr="00011D78">
        <w:rPr>
          <w:rFonts w:ascii="Arial" w:eastAsia="Times New Roman" w:hAnsi="Arial" w:cs="Arial"/>
          <w:sz w:val="24"/>
          <w:szCs w:val="24"/>
        </w:rPr>
        <w:t>11530</w:t>
      </w:r>
      <w:r w:rsidR="00B33828" w:rsidRPr="00011D78">
        <w:rPr>
          <w:rFonts w:ascii="Arial" w:eastAsia="Times New Roman" w:hAnsi="Arial" w:cs="Arial"/>
          <w:sz w:val="24"/>
          <w:szCs w:val="24"/>
        </w:rPr>
        <w:t>-2010-DBI)</w:t>
      </w:r>
      <w:r w:rsidR="0090707C" w:rsidRPr="00011D78">
        <w:rPr>
          <w:rFonts w:ascii="Arial" w:eastAsia="Times New Roman" w:hAnsi="Arial" w:cs="Arial"/>
          <w:sz w:val="24"/>
          <w:szCs w:val="24"/>
        </w:rPr>
        <w:t xml:space="preserve"> </w:t>
      </w:r>
      <w:r w:rsidR="00B33828" w:rsidRPr="00011D78">
        <w:rPr>
          <w:rFonts w:ascii="Arial" w:eastAsia="Times New Roman" w:hAnsi="Arial" w:cs="Arial"/>
          <w:sz w:val="24"/>
          <w:szCs w:val="24"/>
          <w:highlight w:val="white"/>
        </w:rPr>
        <w:t>intitulado</w:t>
      </w:r>
      <w:r w:rsidRPr="00011D78">
        <w:rPr>
          <w:rFonts w:ascii="Arial" w:eastAsia="Times New Roman" w:hAnsi="Arial" w:cs="Arial"/>
          <w:sz w:val="24"/>
          <w:szCs w:val="24"/>
          <w:highlight w:val="white"/>
        </w:rPr>
        <w:t xml:space="preserve"> Parque do Cinquentenário: Educação Ambiental com a Comunid</w:t>
      </w:r>
      <w:r w:rsidR="00050CDD" w:rsidRPr="00011D78">
        <w:rPr>
          <w:rFonts w:ascii="Arial" w:eastAsia="Times New Roman" w:hAnsi="Arial" w:cs="Arial"/>
          <w:sz w:val="24"/>
          <w:szCs w:val="24"/>
          <w:highlight w:val="white"/>
        </w:rPr>
        <w:t xml:space="preserve">ade Geral e Escolar do Entorno, </w:t>
      </w:r>
      <w:r w:rsidRPr="00011D78">
        <w:rPr>
          <w:rFonts w:ascii="Arial" w:eastAsia="Times New Roman" w:hAnsi="Arial" w:cs="Arial"/>
          <w:sz w:val="24"/>
          <w:szCs w:val="24"/>
          <w:highlight w:val="white"/>
        </w:rPr>
        <w:t xml:space="preserve">o qual adotou a temática floresta sob um viés da Educação Ambiental Crítica (EAC). Por se tratar de um projeto amplo, essa pesquisa focaliza a análise de apenas uma de suas etapas, composta por um momento de diagnóstico da ação docente. </w:t>
      </w:r>
    </w:p>
    <w:p w14:paraId="4D69FD07" w14:textId="77777777" w:rsidR="00011D78" w:rsidRDefault="00011D78" w:rsidP="00011D78">
      <w:pPr>
        <w:spacing w:line="276" w:lineRule="auto"/>
        <w:jc w:val="both"/>
        <w:rPr>
          <w:rFonts w:ascii="Arial" w:eastAsia="Times New Roman" w:hAnsi="Arial" w:cs="Arial"/>
          <w:sz w:val="24"/>
          <w:szCs w:val="24"/>
          <w:highlight w:val="white"/>
        </w:rPr>
      </w:pPr>
    </w:p>
    <w:p w14:paraId="761CDDD7" w14:textId="77777777" w:rsidR="00DC585F" w:rsidRPr="00011D78" w:rsidRDefault="00DC585F" w:rsidP="00011D78">
      <w:pPr>
        <w:spacing w:line="276" w:lineRule="auto"/>
        <w:jc w:val="both"/>
        <w:rPr>
          <w:rFonts w:ascii="Arial" w:eastAsia="Times New Roman" w:hAnsi="Arial" w:cs="Arial"/>
          <w:sz w:val="24"/>
          <w:szCs w:val="24"/>
          <w:highlight w:val="white"/>
        </w:rPr>
      </w:pPr>
      <w:r w:rsidRPr="00011D78">
        <w:rPr>
          <w:rFonts w:ascii="Arial" w:eastAsia="Times New Roman" w:hAnsi="Arial" w:cs="Arial"/>
          <w:sz w:val="24"/>
          <w:szCs w:val="24"/>
          <w:highlight w:val="white"/>
        </w:rPr>
        <w:t>Diante do exposto, esse artigo tem por objetivo investigar</w:t>
      </w:r>
      <w:r w:rsidR="006808A5" w:rsidRPr="00011D78">
        <w:rPr>
          <w:rFonts w:ascii="Arial" w:eastAsia="Times New Roman" w:hAnsi="Arial" w:cs="Arial"/>
          <w:sz w:val="24"/>
          <w:szCs w:val="24"/>
          <w:highlight w:val="white"/>
        </w:rPr>
        <w:t xml:space="preserve"> se os professores (as) do ensino fundamental e médio de um colégio estadual do município de Maringá-PR conhecem a UC em questão, suas </w:t>
      </w:r>
      <w:r w:rsidRPr="00011D78">
        <w:rPr>
          <w:rFonts w:ascii="Arial" w:eastAsia="Times New Roman" w:hAnsi="Arial" w:cs="Arial"/>
          <w:sz w:val="24"/>
          <w:szCs w:val="24"/>
          <w:highlight w:val="white"/>
        </w:rPr>
        <w:t xml:space="preserve">concepções </w:t>
      </w:r>
      <w:r w:rsidR="00242CA3" w:rsidRPr="00011D78">
        <w:rPr>
          <w:rFonts w:ascii="Arial" w:eastAsia="Times New Roman" w:hAnsi="Arial" w:cs="Arial"/>
          <w:sz w:val="24"/>
          <w:szCs w:val="24"/>
          <w:highlight w:val="white"/>
        </w:rPr>
        <w:t xml:space="preserve">de </w:t>
      </w:r>
      <w:r w:rsidR="006808A5" w:rsidRPr="00011D78">
        <w:rPr>
          <w:rFonts w:ascii="Arial" w:eastAsia="Times New Roman" w:hAnsi="Arial" w:cs="Arial"/>
          <w:sz w:val="24"/>
          <w:szCs w:val="24"/>
          <w:highlight w:val="white"/>
        </w:rPr>
        <w:t xml:space="preserve">EA, </w:t>
      </w:r>
      <w:r w:rsidRPr="00011D78">
        <w:rPr>
          <w:rFonts w:ascii="Arial" w:eastAsia="Times New Roman" w:hAnsi="Arial" w:cs="Arial"/>
          <w:sz w:val="24"/>
          <w:szCs w:val="24"/>
          <w:highlight w:val="white"/>
        </w:rPr>
        <w:t xml:space="preserve">bem como analisar as potencialidades de uma UC para o trabalho dos conhecimentos específicos disciplinares na interface com a EAC. </w:t>
      </w:r>
    </w:p>
    <w:p w14:paraId="4C777B50" w14:textId="77777777" w:rsidR="00357ADA" w:rsidRPr="00011D78" w:rsidRDefault="00357ADA" w:rsidP="00011D78">
      <w:pPr>
        <w:spacing w:after="0" w:line="276" w:lineRule="auto"/>
        <w:rPr>
          <w:rFonts w:ascii="Arial" w:eastAsia="Times New Roman" w:hAnsi="Arial" w:cs="Arial"/>
          <w:b/>
          <w:sz w:val="24"/>
          <w:szCs w:val="24"/>
        </w:rPr>
      </w:pPr>
    </w:p>
    <w:p w14:paraId="1EC28FCB" w14:textId="77777777" w:rsidR="00180D52" w:rsidRPr="00011D78" w:rsidRDefault="00632788" w:rsidP="00011D78">
      <w:pPr>
        <w:spacing w:after="0" w:line="276" w:lineRule="auto"/>
        <w:rPr>
          <w:rFonts w:ascii="Arial" w:eastAsia="Times New Roman" w:hAnsi="Arial" w:cs="Arial"/>
          <w:b/>
          <w:sz w:val="24"/>
          <w:szCs w:val="24"/>
        </w:rPr>
      </w:pPr>
      <w:r w:rsidRPr="00011D78">
        <w:rPr>
          <w:rFonts w:ascii="Arial" w:eastAsia="Times New Roman" w:hAnsi="Arial" w:cs="Arial"/>
          <w:b/>
          <w:sz w:val="24"/>
          <w:szCs w:val="24"/>
        </w:rPr>
        <w:t>E</w:t>
      </w:r>
      <w:r w:rsidR="00D8711C" w:rsidRPr="00011D78">
        <w:rPr>
          <w:rFonts w:ascii="Arial" w:eastAsia="Times New Roman" w:hAnsi="Arial" w:cs="Arial"/>
          <w:b/>
          <w:sz w:val="24"/>
          <w:szCs w:val="24"/>
        </w:rPr>
        <w:t>ncaminhamentos metodológicos</w:t>
      </w:r>
    </w:p>
    <w:p w14:paraId="29132F85" w14:textId="77777777" w:rsidR="00011D78" w:rsidRDefault="00011D78" w:rsidP="00011D78">
      <w:pPr>
        <w:spacing w:after="0" w:line="276" w:lineRule="auto"/>
        <w:jc w:val="both"/>
        <w:rPr>
          <w:rFonts w:ascii="Arial" w:eastAsia="Times New Roman" w:hAnsi="Arial" w:cs="Arial"/>
          <w:sz w:val="24"/>
          <w:szCs w:val="24"/>
        </w:rPr>
      </w:pPr>
    </w:p>
    <w:p w14:paraId="6012D3D0" w14:textId="77777777" w:rsidR="007906F2" w:rsidRPr="00011D78" w:rsidRDefault="007A06EC"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 xml:space="preserve">Este artigo adotou a abordagem </w:t>
      </w:r>
      <w:r w:rsidR="00DA5652" w:rsidRPr="00011D78">
        <w:rPr>
          <w:rFonts w:ascii="Arial" w:eastAsia="Times New Roman" w:hAnsi="Arial" w:cs="Arial"/>
          <w:sz w:val="24"/>
          <w:szCs w:val="24"/>
        </w:rPr>
        <w:t xml:space="preserve">de pesquisa </w:t>
      </w:r>
      <w:r w:rsidRPr="00011D78">
        <w:rPr>
          <w:rFonts w:ascii="Arial" w:eastAsia="Times New Roman" w:hAnsi="Arial" w:cs="Arial"/>
          <w:sz w:val="24"/>
          <w:szCs w:val="24"/>
        </w:rPr>
        <w:t>qualitativa. N</w:t>
      </w:r>
      <w:r w:rsidR="00DA5652" w:rsidRPr="00011D78">
        <w:rPr>
          <w:rFonts w:ascii="Arial" w:eastAsia="Times New Roman" w:hAnsi="Arial" w:cs="Arial"/>
          <w:sz w:val="24"/>
          <w:szCs w:val="24"/>
        </w:rPr>
        <w:t>este</w:t>
      </w:r>
      <w:r w:rsidRPr="00011D78">
        <w:rPr>
          <w:rFonts w:ascii="Arial" w:eastAsia="Times New Roman" w:hAnsi="Arial" w:cs="Arial"/>
          <w:sz w:val="24"/>
          <w:szCs w:val="24"/>
        </w:rPr>
        <w:t xml:space="preserve"> método</w:t>
      </w:r>
      <w:r w:rsidR="0090707C" w:rsidRPr="00011D78">
        <w:rPr>
          <w:rFonts w:ascii="Arial" w:eastAsia="Times New Roman" w:hAnsi="Arial" w:cs="Arial"/>
          <w:sz w:val="24"/>
          <w:szCs w:val="24"/>
        </w:rPr>
        <w:t xml:space="preserve"> </w:t>
      </w:r>
      <w:r w:rsidRPr="00011D78">
        <w:rPr>
          <w:rFonts w:ascii="Arial" w:eastAsia="Times New Roman" w:hAnsi="Arial" w:cs="Arial"/>
          <w:sz w:val="24"/>
          <w:szCs w:val="24"/>
        </w:rPr>
        <w:t xml:space="preserve">de investigação o pesquisador </w:t>
      </w:r>
      <w:r w:rsidRPr="00011D78">
        <w:rPr>
          <w:rFonts w:ascii="Arial" w:eastAsia="Times New Roman" w:hAnsi="Arial" w:cs="Arial"/>
          <w:i/>
          <w:sz w:val="24"/>
          <w:szCs w:val="24"/>
        </w:rPr>
        <w:t>“introduz-se no mundo das pessoas que pretende estudar, tenta conhecê-las, dar-se a conhecer e ganhar a sua confiança, elaborando um registro escrito de tudo aquil</w:t>
      </w:r>
      <w:r w:rsidR="00580218" w:rsidRPr="00011D78">
        <w:rPr>
          <w:rFonts w:ascii="Arial" w:eastAsia="Times New Roman" w:hAnsi="Arial" w:cs="Arial"/>
          <w:i/>
          <w:sz w:val="24"/>
          <w:szCs w:val="24"/>
        </w:rPr>
        <w:t>o que ouve e observa”</w:t>
      </w:r>
      <w:r w:rsidR="00580218" w:rsidRPr="00011D78">
        <w:rPr>
          <w:rFonts w:ascii="Arial" w:eastAsia="Times New Roman" w:hAnsi="Arial" w:cs="Arial"/>
          <w:sz w:val="24"/>
          <w:szCs w:val="24"/>
        </w:rPr>
        <w:t xml:space="preserve"> (</w:t>
      </w:r>
      <w:proofErr w:type="spellStart"/>
      <w:r w:rsidR="00580218" w:rsidRPr="00011D78">
        <w:rPr>
          <w:rFonts w:ascii="Arial" w:eastAsia="Times New Roman" w:hAnsi="Arial" w:cs="Arial"/>
          <w:sz w:val="24"/>
          <w:szCs w:val="24"/>
        </w:rPr>
        <w:t>B</w:t>
      </w:r>
      <w:r w:rsidR="00067C54" w:rsidRPr="00011D78">
        <w:rPr>
          <w:rFonts w:ascii="Arial" w:eastAsia="Times New Roman" w:hAnsi="Arial" w:cs="Arial"/>
          <w:sz w:val="24"/>
          <w:szCs w:val="24"/>
        </w:rPr>
        <w:t>ogdan</w:t>
      </w:r>
      <w:proofErr w:type="spellEnd"/>
      <w:r w:rsidR="0090707C" w:rsidRPr="00011D78">
        <w:rPr>
          <w:rFonts w:ascii="Arial" w:eastAsia="Times New Roman" w:hAnsi="Arial" w:cs="Arial"/>
          <w:sz w:val="24"/>
          <w:szCs w:val="24"/>
        </w:rPr>
        <w:t xml:space="preserve"> </w:t>
      </w:r>
      <w:r w:rsidR="00067C54" w:rsidRPr="00011D78">
        <w:rPr>
          <w:rFonts w:ascii="Arial" w:eastAsia="Times New Roman" w:hAnsi="Arial" w:cs="Arial"/>
          <w:sz w:val="24"/>
          <w:szCs w:val="24"/>
        </w:rPr>
        <w:t>&amp;</w:t>
      </w:r>
      <w:r w:rsidR="0090707C" w:rsidRPr="00011D78">
        <w:rPr>
          <w:rFonts w:ascii="Arial" w:eastAsia="Times New Roman" w:hAnsi="Arial" w:cs="Arial"/>
          <w:sz w:val="24"/>
          <w:szCs w:val="24"/>
        </w:rPr>
        <w:t xml:space="preserve"> </w:t>
      </w:r>
      <w:r w:rsidRPr="00011D78">
        <w:rPr>
          <w:rFonts w:ascii="Arial" w:eastAsia="Times New Roman" w:hAnsi="Arial" w:cs="Arial"/>
          <w:sz w:val="24"/>
          <w:szCs w:val="24"/>
        </w:rPr>
        <w:t>B</w:t>
      </w:r>
      <w:r w:rsidR="00067C54" w:rsidRPr="00011D78">
        <w:rPr>
          <w:rFonts w:ascii="Arial" w:eastAsia="Times New Roman" w:hAnsi="Arial" w:cs="Arial"/>
          <w:sz w:val="24"/>
          <w:szCs w:val="24"/>
        </w:rPr>
        <w:t>iklen</w:t>
      </w:r>
      <w:r w:rsidR="002247DB" w:rsidRPr="00011D78">
        <w:rPr>
          <w:rFonts w:ascii="Arial" w:eastAsia="Times New Roman" w:hAnsi="Arial" w:cs="Arial"/>
          <w:sz w:val="24"/>
          <w:szCs w:val="24"/>
        </w:rPr>
        <w:t>,</w:t>
      </w:r>
      <w:r w:rsidRPr="00011D78">
        <w:rPr>
          <w:rFonts w:ascii="Arial" w:eastAsia="Times New Roman" w:hAnsi="Arial" w:cs="Arial"/>
          <w:sz w:val="24"/>
          <w:szCs w:val="24"/>
        </w:rPr>
        <w:t>1994, p. 16).</w:t>
      </w:r>
    </w:p>
    <w:p w14:paraId="4D54ABE0" w14:textId="77777777" w:rsidR="00011D78" w:rsidRDefault="00011D78" w:rsidP="00011D78">
      <w:pPr>
        <w:spacing w:after="0" w:line="276" w:lineRule="auto"/>
        <w:jc w:val="both"/>
        <w:rPr>
          <w:rFonts w:ascii="Arial" w:eastAsia="Times New Roman" w:hAnsi="Arial" w:cs="Arial"/>
          <w:sz w:val="24"/>
          <w:szCs w:val="24"/>
        </w:rPr>
      </w:pPr>
    </w:p>
    <w:p w14:paraId="44529DFF" w14:textId="77777777" w:rsidR="0042279B" w:rsidRPr="00011D78" w:rsidRDefault="007A06EC"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Este estudo</w:t>
      </w:r>
      <w:r w:rsidR="0090707C" w:rsidRPr="00011D78">
        <w:rPr>
          <w:rFonts w:ascii="Arial" w:eastAsia="Times New Roman" w:hAnsi="Arial" w:cs="Arial"/>
          <w:sz w:val="24"/>
          <w:szCs w:val="24"/>
        </w:rPr>
        <w:t xml:space="preserve"> </w:t>
      </w:r>
      <w:r w:rsidR="001E3F89" w:rsidRPr="00011D78">
        <w:rPr>
          <w:rFonts w:ascii="Arial" w:eastAsia="Times New Roman" w:hAnsi="Arial" w:cs="Arial"/>
          <w:sz w:val="24"/>
          <w:szCs w:val="24"/>
        </w:rPr>
        <w:t>compreende</w:t>
      </w:r>
      <w:r w:rsidR="00B33828" w:rsidRPr="00011D78">
        <w:rPr>
          <w:rFonts w:ascii="Arial" w:eastAsia="Times New Roman" w:hAnsi="Arial" w:cs="Arial"/>
          <w:sz w:val="24"/>
          <w:szCs w:val="24"/>
        </w:rPr>
        <w:t>u</w:t>
      </w:r>
      <w:r w:rsidR="00C32D18" w:rsidRPr="00011D78">
        <w:rPr>
          <w:rFonts w:ascii="Arial" w:eastAsia="Times New Roman" w:hAnsi="Arial" w:cs="Arial"/>
          <w:sz w:val="24"/>
          <w:szCs w:val="24"/>
        </w:rPr>
        <w:t xml:space="preserve"> um</w:t>
      </w:r>
      <w:r w:rsidRPr="00011D78">
        <w:rPr>
          <w:rFonts w:ascii="Arial" w:eastAsia="Times New Roman" w:hAnsi="Arial" w:cs="Arial"/>
          <w:sz w:val="24"/>
          <w:szCs w:val="24"/>
        </w:rPr>
        <w:t xml:space="preserve"> recorte d</w:t>
      </w:r>
      <w:r w:rsidR="00B94C3F" w:rsidRPr="00011D78">
        <w:rPr>
          <w:rFonts w:ascii="Arial" w:eastAsia="Times New Roman" w:hAnsi="Arial" w:cs="Arial"/>
          <w:sz w:val="24"/>
          <w:szCs w:val="24"/>
        </w:rPr>
        <w:t>o</w:t>
      </w:r>
      <w:r w:rsidRPr="00011D78">
        <w:rPr>
          <w:rFonts w:ascii="Arial" w:eastAsia="Times New Roman" w:hAnsi="Arial" w:cs="Arial"/>
          <w:sz w:val="24"/>
          <w:szCs w:val="24"/>
        </w:rPr>
        <w:t xml:space="preserve"> projeto de extensão, em que as </w:t>
      </w:r>
      <w:r w:rsidR="00011D78">
        <w:rPr>
          <w:rFonts w:ascii="Arial" w:hAnsi="Arial" w:cs="Arial"/>
          <w:noProof/>
          <w:sz w:val="24"/>
          <w:szCs w:val="24"/>
          <w:lang w:val="es-ES" w:eastAsia="es-ES"/>
        </w:rPr>
        <w:drawing>
          <wp:anchor distT="0" distB="0" distL="114300" distR="114300" simplePos="0" relativeHeight="251665408" behindDoc="0" locked="1" layoutInCell="1" allowOverlap="1" wp14:anchorId="4067A656" wp14:editId="6364F7BF">
            <wp:simplePos x="0" y="0"/>
            <wp:positionH relativeFrom="margin">
              <wp:posOffset>-1073150</wp:posOffset>
            </wp:positionH>
            <wp:positionV relativeFrom="margin">
              <wp:align>center</wp:align>
            </wp:positionV>
            <wp:extent cx="936000" cy="2160000"/>
            <wp:effectExtent l="0" t="0" r="0" b="0"/>
            <wp:wrapSquare wrapText="bothSides"/>
            <wp:docPr id="4"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Pr="00011D78">
        <w:rPr>
          <w:rFonts w:ascii="Arial" w:eastAsia="Times New Roman" w:hAnsi="Arial" w:cs="Arial"/>
          <w:sz w:val="24"/>
          <w:szCs w:val="24"/>
        </w:rPr>
        <w:t>análises foca</w:t>
      </w:r>
      <w:r w:rsidR="00731F4D" w:rsidRPr="00011D78">
        <w:rPr>
          <w:rFonts w:ascii="Arial" w:eastAsia="Times New Roman" w:hAnsi="Arial" w:cs="Arial"/>
          <w:sz w:val="24"/>
          <w:szCs w:val="24"/>
        </w:rPr>
        <w:t>lizaram apenas uma de suas</w:t>
      </w:r>
      <w:r w:rsidR="0090707C" w:rsidRPr="00011D78">
        <w:rPr>
          <w:rFonts w:ascii="Arial" w:eastAsia="Times New Roman" w:hAnsi="Arial" w:cs="Arial"/>
          <w:sz w:val="24"/>
          <w:szCs w:val="24"/>
        </w:rPr>
        <w:t xml:space="preserve"> </w:t>
      </w:r>
      <w:r w:rsidR="00D81CD4" w:rsidRPr="00011D78">
        <w:rPr>
          <w:rFonts w:ascii="Arial" w:eastAsia="Times New Roman" w:hAnsi="Arial" w:cs="Arial"/>
          <w:sz w:val="24"/>
          <w:szCs w:val="24"/>
        </w:rPr>
        <w:t>fase</w:t>
      </w:r>
      <w:r w:rsidR="00256FB9" w:rsidRPr="00011D78">
        <w:rPr>
          <w:rFonts w:ascii="Arial" w:eastAsia="Times New Roman" w:hAnsi="Arial" w:cs="Arial"/>
          <w:sz w:val="24"/>
          <w:szCs w:val="24"/>
        </w:rPr>
        <w:t>s</w:t>
      </w:r>
      <w:r w:rsidR="00731F4D" w:rsidRPr="00011D78">
        <w:rPr>
          <w:rFonts w:ascii="Arial" w:eastAsia="Times New Roman" w:hAnsi="Arial" w:cs="Arial"/>
          <w:sz w:val="24"/>
          <w:szCs w:val="24"/>
        </w:rPr>
        <w:t>, a</w:t>
      </w:r>
      <w:r w:rsidR="0090707C" w:rsidRPr="00011D78">
        <w:rPr>
          <w:rFonts w:ascii="Arial" w:eastAsia="Times New Roman" w:hAnsi="Arial" w:cs="Arial"/>
          <w:sz w:val="24"/>
          <w:szCs w:val="24"/>
        </w:rPr>
        <w:t xml:space="preserve"> </w:t>
      </w:r>
      <w:r w:rsidR="001E3F89" w:rsidRPr="00011D78">
        <w:rPr>
          <w:rFonts w:ascii="Arial" w:eastAsia="Times New Roman" w:hAnsi="Arial" w:cs="Arial"/>
          <w:sz w:val="24"/>
          <w:szCs w:val="24"/>
        </w:rPr>
        <w:t xml:space="preserve">investigação </w:t>
      </w:r>
      <w:r w:rsidR="00D81CD4" w:rsidRPr="00011D78">
        <w:rPr>
          <w:rFonts w:ascii="Arial" w:eastAsia="Times New Roman" w:hAnsi="Arial" w:cs="Arial"/>
          <w:sz w:val="24"/>
          <w:szCs w:val="24"/>
        </w:rPr>
        <w:t xml:space="preserve">prévia </w:t>
      </w:r>
      <w:r w:rsidR="00731F4D" w:rsidRPr="00011D78">
        <w:rPr>
          <w:rFonts w:ascii="Arial" w:eastAsia="Times New Roman" w:hAnsi="Arial" w:cs="Arial"/>
          <w:sz w:val="24"/>
          <w:szCs w:val="24"/>
        </w:rPr>
        <w:t>à</w:t>
      </w:r>
      <w:r w:rsidR="00D81CD4" w:rsidRPr="00011D78">
        <w:rPr>
          <w:rFonts w:ascii="Arial" w:eastAsia="Times New Roman" w:hAnsi="Arial" w:cs="Arial"/>
          <w:sz w:val="24"/>
          <w:szCs w:val="24"/>
        </w:rPr>
        <w:t xml:space="preserve"> qualificação de professores</w:t>
      </w:r>
      <w:r w:rsidR="00F21972" w:rsidRPr="00011D78">
        <w:rPr>
          <w:rFonts w:ascii="Arial" w:eastAsia="Times New Roman" w:hAnsi="Arial" w:cs="Arial"/>
          <w:sz w:val="24"/>
          <w:szCs w:val="24"/>
        </w:rPr>
        <w:t>.</w:t>
      </w:r>
      <w:r w:rsidR="0090707C" w:rsidRPr="00011D78">
        <w:rPr>
          <w:rFonts w:ascii="Arial" w:eastAsia="Times New Roman" w:hAnsi="Arial" w:cs="Arial"/>
          <w:sz w:val="24"/>
          <w:szCs w:val="24"/>
        </w:rPr>
        <w:t xml:space="preserve"> </w:t>
      </w:r>
      <w:r w:rsidR="00580218" w:rsidRPr="00011D78">
        <w:rPr>
          <w:rFonts w:ascii="Arial" w:eastAsia="Times New Roman" w:hAnsi="Arial" w:cs="Arial"/>
          <w:sz w:val="24"/>
          <w:szCs w:val="24"/>
        </w:rPr>
        <w:t>N</w:t>
      </w:r>
      <w:r w:rsidR="007541F9" w:rsidRPr="00011D78">
        <w:rPr>
          <w:rFonts w:ascii="Arial" w:eastAsia="Times New Roman" w:hAnsi="Arial" w:cs="Arial"/>
          <w:sz w:val="24"/>
          <w:szCs w:val="24"/>
        </w:rPr>
        <w:t>este</w:t>
      </w:r>
      <w:r w:rsidR="00580218" w:rsidRPr="00011D78">
        <w:rPr>
          <w:rFonts w:ascii="Arial" w:eastAsia="Times New Roman" w:hAnsi="Arial" w:cs="Arial"/>
          <w:sz w:val="24"/>
          <w:szCs w:val="24"/>
        </w:rPr>
        <w:t xml:space="preserve"> recorte foram </w:t>
      </w:r>
      <w:r w:rsidRPr="00011D78">
        <w:rPr>
          <w:rFonts w:ascii="Arial" w:eastAsia="Times New Roman" w:hAnsi="Arial" w:cs="Arial"/>
          <w:sz w:val="24"/>
          <w:szCs w:val="24"/>
        </w:rPr>
        <w:t xml:space="preserve">aplicados questionários </w:t>
      </w:r>
      <w:r w:rsidR="00C32D18" w:rsidRPr="00011D78">
        <w:rPr>
          <w:rFonts w:ascii="Arial" w:eastAsia="Times New Roman" w:hAnsi="Arial" w:cs="Arial"/>
          <w:sz w:val="24"/>
          <w:szCs w:val="24"/>
        </w:rPr>
        <w:t xml:space="preserve">com perguntas estruturadas para atender </w:t>
      </w:r>
      <w:r w:rsidRPr="00011D78">
        <w:rPr>
          <w:rFonts w:ascii="Arial" w:eastAsia="Times New Roman" w:hAnsi="Arial" w:cs="Arial"/>
          <w:sz w:val="24"/>
          <w:szCs w:val="24"/>
        </w:rPr>
        <w:t>o objetivo de traçar o perfil da</w:t>
      </w:r>
      <w:r w:rsidR="00580218" w:rsidRPr="00011D78">
        <w:rPr>
          <w:rFonts w:ascii="Arial" w:eastAsia="Times New Roman" w:hAnsi="Arial" w:cs="Arial"/>
          <w:sz w:val="24"/>
          <w:szCs w:val="24"/>
        </w:rPr>
        <w:t xml:space="preserve">s docentes, bem como conhecer as </w:t>
      </w:r>
      <w:r w:rsidR="00D81CD4" w:rsidRPr="00011D78">
        <w:rPr>
          <w:rFonts w:ascii="Arial" w:eastAsia="Times New Roman" w:hAnsi="Arial" w:cs="Arial"/>
          <w:sz w:val="24"/>
          <w:szCs w:val="24"/>
        </w:rPr>
        <w:t xml:space="preserve">suas </w:t>
      </w:r>
      <w:r w:rsidR="00580218" w:rsidRPr="00011D78">
        <w:rPr>
          <w:rFonts w:ascii="Arial" w:eastAsia="Times New Roman" w:hAnsi="Arial" w:cs="Arial"/>
          <w:sz w:val="24"/>
          <w:szCs w:val="24"/>
        </w:rPr>
        <w:t xml:space="preserve">concepções </w:t>
      </w:r>
      <w:r w:rsidR="007541F9" w:rsidRPr="00011D78">
        <w:rPr>
          <w:rFonts w:ascii="Arial" w:eastAsia="Times New Roman" w:hAnsi="Arial" w:cs="Arial"/>
          <w:sz w:val="24"/>
          <w:szCs w:val="24"/>
        </w:rPr>
        <w:t>de</w:t>
      </w:r>
      <w:r w:rsidRPr="00011D78">
        <w:rPr>
          <w:rFonts w:ascii="Arial" w:eastAsia="Times New Roman" w:hAnsi="Arial" w:cs="Arial"/>
          <w:sz w:val="24"/>
          <w:szCs w:val="24"/>
        </w:rPr>
        <w:t xml:space="preserve"> EA</w:t>
      </w:r>
      <w:r w:rsidR="00D81CD4" w:rsidRPr="00011D78">
        <w:rPr>
          <w:rFonts w:ascii="Arial" w:eastAsia="Times New Roman" w:hAnsi="Arial" w:cs="Arial"/>
          <w:sz w:val="24"/>
          <w:szCs w:val="24"/>
        </w:rPr>
        <w:t>, além d</w:t>
      </w:r>
      <w:r w:rsidRPr="00011D78">
        <w:rPr>
          <w:rFonts w:ascii="Arial" w:eastAsia="Times New Roman" w:hAnsi="Arial" w:cs="Arial"/>
          <w:sz w:val="24"/>
          <w:szCs w:val="24"/>
        </w:rPr>
        <w:t xml:space="preserve">as </w:t>
      </w:r>
      <w:r w:rsidR="00D81CD4" w:rsidRPr="00011D78">
        <w:rPr>
          <w:rFonts w:ascii="Arial" w:eastAsia="Times New Roman" w:hAnsi="Arial" w:cs="Arial"/>
          <w:sz w:val="24"/>
          <w:szCs w:val="24"/>
        </w:rPr>
        <w:t xml:space="preserve">considerações quanto às </w:t>
      </w:r>
      <w:r w:rsidRPr="00011D78">
        <w:rPr>
          <w:rFonts w:ascii="Arial" w:eastAsia="Times New Roman" w:hAnsi="Arial" w:cs="Arial"/>
          <w:sz w:val="24"/>
          <w:szCs w:val="24"/>
        </w:rPr>
        <w:t>potencialidades de um</w:t>
      </w:r>
      <w:r w:rsidR="00580218" w:rsidRPr="00011D78">
        <w:rPr>
          <w:rFonts w:ascii="Arial" w:eastAsia="Times New Roman" w:hAnsi="Arial" w:cs="Arial"/>
          <w:sz w:val="24"/>
          <w:szCs w:val="24"/>
        </w:rPr>
        <w:t>a</w:t>
      </w:r>
      <w:r w:rsidRPr="00011D78">
        <w:rPr>
          <w:rFonts w:ascii="Arial" w:eastAsia="Times New Roman" w:hAnsi="Arial" w:cs="Arial"/>
          <w:sz w:val="24"/>
          <w:szCs w:val="24"/>
        </w:rPr>
        <w:t xml:space="preserve"> UC </w:t>
      </w:r>
      <w:r w:rsidR="00580218" w:rsidRPr="00011D78">
        <w:rPr>
          <w:rFonts w:ascii="Arial" w:eastAsia="Times New Roman" w:hAnsi="Arial" w:cs="Arial"/>
          <w:sz w:val="24"/>
          <w:szCs w:val="24"/>
        </w:rPr>
        <w:t>na inserção da EAC no ensino.</w:t>
      </w:r>
      <w:r w:rsidR="008E5E5B" w:rsidRPr="00011D78">
        <w:rPr>
          <w:rFonts w:ascii="Arial" w:eastAsia="Times New Roman" w:hAnsi="Arial" w:cs="Arial"/>
          <w:sz w:val="24"/>
          <w:szCs w:val="24"/>
        </w:rPr>
        <w:t xml:space="preserve"> Por utilizar um questionário, esta pesquisa qualitativa é também de cunho exploratório, pois visou captar as informações gerais sobre o assunto, fornecendo conhecimento sobre determinado fato (G</w:t>
      </w:r>
      <w:r w:rsidR="00180D52" w:rsidRPr="00011D78">
        <w:rPr>
          <w:rFonts w:ascii="Arial" w:eastAsia="Times New Roman" w:hAnsi="Arial" w:cs="Arial"/>
          <w:sz w:val="24"/>
          <w:szCs w:val="24"/>
        </w:rPr>
        <w:t>il</w:t>
      </w:r>
      <w:r w:rsidR="008E5E5B" w:rsidRPr="00011D78">
        <w:rPr>
          <w:rFonts w:ascii="Arial" w:eastAsia="Times New Roman" w:hAnsi="Arial" w:cs="Arial"/>
          <w:sz w:val="24"/>
          <w:szCs w:val="24"/>
        </w:rPr>
        <w:t>, 1989)</w:t>
      </w:r>
      <w:r w:rsidR="00256FB9" w:rsidRPr="00011D78">
        <w:rPr>
          <w:rFonts w:ascii="Arial" w:eastAsia="Times New Roman" w:hAnsi="Arial" w:cs="Arial"/>
          <w:sz w:val="24"/>
          <w:szCs w:val="24"/>
        </w:rPr>
        <w:t xml:space="preserve">. </w:t>
      </w:r>
      <w:r w:rsidRPr="00011D78">
        <w:rPr>
          <w:rFonts w:ascii="Arial" w:eastAsia="Times New Roman" w:hAnsi="Arial" w:cs="Arial"/>
          <w:sz w:val="24"/>
          <w:szCs w:val="24"/>
        </w:rPr>
        <w:t>Assim, este estud</w:t>
      </w:r>
      <w:r w:rsidR="00580218" w:rsidRPr="00011D78">
        <w:rPr>
          <w:rFonts w:ascii="Arial" w:eastAsia="Times New Roman" w:hAnsi="Arial" w:cs="Arial"/>
          <w:sz w:val="24"/>
          <w:szCs w:val="24"/>
        </w:rPr>
        <w:t>o contou com a participação de seis</w:t>
      </w:r>
      <w:r w:rsidRPr="00011D78">
        <w:rPr>
          <w:rFonts w:ascii="Arial" w:eastAsia="Times New Roman" w:hAnsi="Arial" w:cs="Arial"/>
          <w:sz w:val="24"/>
          <w:szCs w:val="24"/>
        </w:rPr>
        <w:t xml:space="preserve"> professoras de um colégio estad</w:t>
      </w:r>
      <w:r w:rsidR="00580218" w:rsidRPr="00011D78">
        <w:rPr>
          <w:rFonts w:ascii="Arial" w:eastAsia="Times New Roman" w:hAnsi="Arial" w:cs="Arial"/>
          <w:sz w:val="24"/>
          <w:szCs w:val="24"/>
        </w:rPr>
        <w:t>ual de Maringá-PR</w:t>
      </w:r>
      <w:r w:rsidR="00C32D18" w:rsidRPr="00011D78">
        <w:rPr>
          <w:rFonts w:ascii="Arial" w:eastAsia="Times New Roman" w:hAnsi="Arial" w:cs="Arial"/>
          <w:sz w:val="24"/>
          <w:szCs w:val="24"/>
        </w:rPr>
        <w:t xml:space="preserve">, que </w:t>
      </w:r>
      <w:r w:rsidR="005511A9" w:rsidRPr="00011D78">
        <w:rPr>
          <w:rFonts w:ascii="Arial" w:eastAsia="Times New Roman" w:hAnsi="Arial" w:cs="Arial"/>
          <w:sz w:val="24"/>
          <w:szCs w:val="24"/>
        </w:rPr>
        <w:t xml:space="preserve">frequentaram </w:t>
      </w:r>
      <w:r w:rsidR="00C32D18" w:rsidRPr="00011D78">
        <w:rPr>
          <w:rFonts w:ascii="Arial" w:eastAsia="Times New Roman" w:hAnsi="Arial" w:cs="Arial"/>
          <w:sz w:val="24"/>
          <w:szCs w:val="24"/>
        </w:rPr>
        <w:t>o curso “</w:t>
      </w:r>
      <w:r w:rsidR="00230E59" w:rsidRPr="00011D78">
        <w:rPr>
          <w:rFonts w:ascii="Arial" w:eastAsia="Times New Roman" w:hAnsi="Arial" w:cs="Arial"/>
          <w:sz w:val="24"/>
          <w:szCs w:val="24"/>
        </w:rPr>
        <w:t xml:space="preserve">A </w:t>
      </w:r>
      <w:r w:rsidR="00FE2B77">
        <w:rPr>
          <w:rFonts w:ascii="Arial" w:hAnsi="Arial" w:cs="Arial"/>
          <w:noProof/>
          <w:sz w:val="24"/>
          <w:szCs w:val="24"/>
          <w:lang w:val="es-ES" w:eastAsia="es-ES"/>
        </w:rPr>
        <w:lastRenderedPageBreak/>
        <w:drawing>
          <wp:anchor distT="0" distB="0" distL="114300" distR="114300" simplePos="0" relativeHeight="251667456" behindDoc="0" locked="1" layoutInCell="1" allowOverlap="1" wp14:anchorId="338157AB" wp14:editId="040D0993">
            <wp:simplePos x="0" y="0"/>
            <wp:positionH relativeFrom="margin">
              <wp:posOffset>-1073150</wp:posOffset>
            </wp:positionH>
            <wp:positionV relativeFrom="margin">
              <wp:align>center</wp:align>
            </wp:positionV>
            <wp:extent cx="936000" cy="2160000"/>
            <wp:effectExtent l="0" t="0" r="0" b="0"/>
            <wp:wrapSquare wrapText="bothSides"/>
            <wp:docPr id="5"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230E59" w:rsidRPr="00011D78">
        <w:rPr>
          <w:rFonts w:ascii="Arial" w:eastAsia="Times New Roman" w:hAnsi="Arial" w:cs="Arial"/>
          <w:sz w:val="24"/>
          <w:szCs w:val="24"/>
        </w:rPr>
        <w:t>Formação de Professores na Perspectiva da Educação Ambiental na Temática Floresta</w:t>
      </w:r>
      <w:r w:rsidR="00852CF1" w:rsidRPr="00011D78">
        <w:rPr>
          <w:rFonts w:ascii="Arial" w:eastAsia="Times New Roman" w:hAnsi="Arial" w:cs="Arial"/>
          <w:sz w:val="24"/>
          <w:szCs w:val="24"/>
        </w:rPr>
        <w:t>”</w:t>
      </w:r>
      <w:r w:rsidR="00C32D18" w:rsidRPr="00011D78">
        <w:rPr>
          <w:rFonts w:ascii="Arial" w:eastAsia="Times New Roman" w:hAnsi="Arial" w:cs="Arial"/>
          <w:sz w:val="24"/>
          <w:szCs w:val="24"/>
        </w:rPr>
        <w:t>.</w:t>
      </w:r>
      <w:r w:rsidR="0090707C" w:rsidRPr="00011D78">
        <w:rPr>
          <w:rFonts w:ascii="Arial" w:eastAsia="Times New Roman" w:hAnsi="Arial" w:cs="Arial"/>
          <w:sz w:val="24"/>
          <w:szCs w:val="24"/>
        </w:rPr>
        <w:t xml:space="preserve"> </w:t>
      </w:r>
      <w:r w:rsidR="008E5E5B" w:rsidRPr="00011D78">
        <w:rPr>
          <w:rFonts w:ascii="Arial" w:eastAsia="Times New Roman" w:hAnsi="Arial" w:cs="Arial"/>
          <w:sz w:val="24"/>
          <w:szCs w:val="24"/>
        </w:rPr>
        <w:t xml:space="preserve">A </w:t>
      </w:r>
      <w:r w:rsidR="00230E59" w:rsidRPr="00011D78">
        <w:rPr>
          <w:rFonts w:ascii="Arial" w:eastAsia="Times New Roman" w:hAnsi="Arial" w:cs="Arial"/>
          <w:sz w:val="24"/>
          <w:szCs w:val="24"/>
        </w:rPr>
        <w:t>coleta de dados foi realizada no primeiro encontro</w:t>
      </w:r>
      <w:r w:rsidR="00D53920" w:rsidRPr="00011D78">
        <w:rPr>
          <w:rFonts w:ascii="Arial" w:eastAsia="Times New Roman" w:hAnsi="Arial" w:cs="Arial"/>
          <w:sz w:val="24"/>
          <w:szCs w:val="24"/>
        </w:rPr>
        <w:t xml:space="preserve"> desse </w:t>
      </w:r>
      <w:r w:rsidR="00852CF1" w:rsidRPr="00011D78">
        <w:rPr>
          <w:rFonts w:ascii="Arial" w:eastAsia="Times New Roman" w:hAnsi="Arial" w:cs="Arial"/>
          <w:sz w:val="24"/>
          <w:szCs w:val="24"/>
        </w:rPr>
        <w:t>curso</w:t>
      </w:r>
      <w:r w:rsidR="008E5E5B" w:rsidRPr="00011D78">
        <w:rPr>
          <w:rFonts w:ascii="Arial" w:eastAsia="Times New Roman" w:hAnsi="Arial" w:cs="Arial"/>
          <w:sz w:val="24"/>
          <w:szCs w:val="24"/>
        </w:rPr>
        <w:t xml:space="preserve">, que </w:t>
      </w:r>
      <w:r w:rsidR="00852CF1" w:rsidRPr="00011D78">
        <w:rPr>
          <w:rFonts w:ascii="Arial" w:eastAsia="Times New Roman" w:hAnsi="Arial" w:cs="Arial"/>
          <w:sz w:val="24"/>
          <w:szCs w:val="24"/>
        </w:rPr>
        <w:t>ocorre</w:t>
      </w:r>
      <w:r w:rsidR="008E5E5B" w:rsidRPr="00011D78">
        <w:rPr>
          <w:rFonts w:ascii="Arial" w:eastAsia="Times New Roman" w:hAnsi="Arial" w:cs="Arial"/>
          <w:sz w:val="24"/>
          <w:szCs w:val="24"/>
        </w:rPr>
        <w:t>u</w:t>
      </w:r>
      <w:r w:rsidR="00852CF1" w:rsidRPr="00011D78">
        <w:rPr>
          <w:rFonts w:ascii="Arial" w:eastAsia="Times New Roman" w:hAnsi="Arial" w:cs="Arial"/>
          <w:sz w:val="24"/>
          <w:szCs w:val="24"/>
        </w:rPr>
        <w:t xml:space="preserve"> aos sábado</w:t>
      </w:r>
      <w:r w:rsidR="007A13D0" w:rsidRPr="00011D78">
        <w:rPr>
          <w:rFonts w:ascii="Arial" w:eastAsia="Times New Roman" w:hAnsi="Arial" w:cs="Arial"/>
          <w:sz w:val="24"/>
          <w:szCs w:val="24"/>
        </w:rPr>
        <w:t xml:space="preserve">s no turno da manhã, </w:t>
      </w:r>
      <w:r w:rsidR="00D53920" w:rsidRPr="00011D78">
        <w:rPr>
          <w:rFonts w:ascii="Arial" w:eastAsia="Times New Roman" w:hAnsi="Arial" w:cs="Arial"/>
          <w:sz w:val="24"/>
          <w:szCs w:val="24"/>
        </w:rPr>
        <w:t xml:space="preserve">ou seja, </w:t>
      </w:r>
      <w:r w:rsidR="00852CF1" w:rsidRPr="00011D78">
        <w:rPr>
          <w:rFonts w:ascii="Arial" w:eastAsia="Times New Roman" w:hAnsi="Arial" w:cs="Arial"/>
          <w:sz w:val="24"/>
          <w:szCs w:val="24"/>
        </w:rPr>
        <w:t>fora do horário</w:t>
      </w:r>
      <w:r w:rsidR="007A13D0" w:rsidRPr="00011D78">
        <w:rPr>
          <w:rFonts w:ascii="Arial" w:eastAsia="Times New Roman" w:hAnsi="Arial" w:cs="Arial"/>
          <w:sz w:val="24"/>
          <w:szCs w:val="24"/>
        </w:rPr>
        <w:t xml:space="preserve"> de trabalho das docentes</w:t>
      </w:r>
      <w:r w:rsidR="00230E59" w:rsidRPr="00011D78">
        <w:rPr>
          <w:rFonts w:ascii="Arial" w:eastAsia="Times New Roman" w:hAnsi="Arial" w:cs="Arial"/>
          <w:sz w:val="24"/>
          <w:szCs w:val="24"/>
        </w:rPr>
        <w:t>.</w:t>
      </w:r>
    </w:p>
    <w:p w14:paraId="30840F83" w14:textId="77777777" w:rsidR="00011D78" w:rsidRDefault="00011D78" w:rsidP="00011D78">
      <w:pPr>
        <w:spacing w:after="0" w:line="276" w:lineRule="auto"/>
        <w:jc w:val="both"/>
        <w:rPr>
          <w:rFonts w:ascii="Arial" w:eastAsia="Times New Roman" w:hAnsi="Arial" w:cs="Arial"/>
          <w:sz w:val="24"/>
          <w:szCs w:val="24"/>
        </w:rPr>
      </w:pPr>
    </w:p>
    <w:p w14:paraId="5553E031" w14:textId="77777777" w:rsidR="00230E59" w:rsidRPr="00011D78" w:rsidRDefault="007A06EC" w:rsidP="00011D78">
      <w:pPr>
        <w:spacing w:after="0" w:line="276" w:lineRule="auto"/>
        <w:jc w:val="both"/>
        <w:rPr>
          <w:rFonts w:ascii="Arial" w:eastAsia="Times New Roman" w:hAnsi="Arial" w:cs="Arial"/>
          <w:b/>
          <w:sz w:val="24"/>
          <w:szCs w:val="24"/>
        </w:rPr>
      </w:pPr>
      <w:r w:rsidRPr="00011D78">
        <w:rPr>
          <w:rFonts w:ascii="Arial" w:eastAsia="Times New Roman" w:hAnsi="Arial" w:cs="Arial"/>
          <w:sz w:val="24"/>
          <w:szCs w:val="24"/>
        </w:rPr>
        <w:t>Apó</w:t>
      </w:r>
      <w:r w:rsidR="00580218" w:rsidRPr="00011D78">
        <w:rPr>
          <w:rFonts w:ascii="Arial" w:eastAsia="Times New Roman" w:hAnsi="Arial" w:cs="Arial"/>
          <w:sz w:val="24"/>
          <w:szCs w:val="24"/>
        </w:rPr>
        <w:t xml:space="preserve">s a coleta das informações, </w:t>
      </w:r>
      <w:r w:rsidRPr="00011D78">
        <w:rPr>
          <w:rFonts w:ascii="Arial" w:eastAsia="Times New Roman" w:hAnsi="Arial" w:cs="Arial"/>
          <w:sz w:val="24"/>
          <w:szCs w:val="24"/>
        </w:rPr>
        <w:t>os questionários foram analisados com base nos pressupostos teóricos-metodológicos da análise de co</w:t>
      </w:r>
      <w:r w:rsidR="00C22B50" w:rsidRPr="00011D78">
        <w:rPr>
          <w:rFonts w:ascii="Arial" w:eastAsia="Times New Roman" w:hAnsi="Arial" w:cs="Arial"/>
          <w:sz w:val="24"/>
          <w:szCs w:val="24"/>
        </w:rPr>
        <w:t>nteúdo proposta por Bardin (2011</w:t>
      </w:r>
      <w:r w:rsidRPr="00011D78">
        <w:rPr>
          <w:rFonts w:ascii="Arial" w:eastAsia="Times New Roman" w:hAnsi="Arial" w:cs="Arial"/>
          <w:sz w:val="24"/>
          <w:szCs w:val="24"/>
        </w:rPr>
        <w:t xml:space="preserve">). Nesse tipo de análise são previstas três fases fundamentais: </w:t>
      </w:r>
      <w:proofErr w:type="spellStart"/>
      <w:r w:rsidRPr="00011D78">
        <w:rPr>
          <w:rFonts w:ascii="Arial" w:eastAsia="Times New Roman" w:hAnsi="Arial" w:cs="Arial"/>
          <w:sz w:val="24"/>
          <w:szCs w:val="24"/>
        </w:rPr>
        <w:t>pré-análise</w:t>
      </w:r>
      <w:proofErr w:type="spellEnd"/>
      <w:r w:rsidRPr="00011D78">
        <w:rPr>
          <w:rFonts w:ascii="Arial" w:eastAsia="Times New Roman" w:hAnsi="Arial" w:cs="Arial"/>
          <w:sz w:val="24"/>
          <w:szCs w:val="24"/>
        </w:rPr>
        <w:t>, exploração do material e tratamento dos resultados - a inferência e a interpretação.</w:t>
      </w:r>
      <w:r w:rsidR="00230E59" w:rsidRPr="00011D78">
        <w:rPr>
          <w:rFonts w:ascii="Arial" w:eastAsia="Times New Roman" w:hAnsi="Arial" w:cs="Arial"/>
          <w:sz w:val="24"/>
          <w:szCs w:val="24"/>
        </w:rPr>
        <w:t xml:space="preserve"> Assim, p</w:t>
      </w:r>
      <w:r w:rsidR="00230E59" w:rsidRPr="00011D78">
        <w:rPr>
          <w:rFonts w:ascii="Arial" w:hAnsi="Arial" w:cs="Arial"/>
          <w:sz w:val="24"/>
          <w:szCs w:val="24"/>
        </w:rPr>
        <w:t>ara a análise das concepções de EA e das potencialidades da temática floresta na abordagem da EAC no ensino</w:t>
      </w:r>
      <w:r w:rsidR="00C86C87" w:rsidRPr="00011D78">
        <w:rPr>
          <w:rFonts w:ascii="Arial" w:hAnsi="Arial" w:cs="Arial"/>
          <w:sz w:val="24"/>
          <w:szCs w:val="24"/>
        </w:rPr>
        <w:t>,</w:t>
      </w:r>
      <w:r w:rsidR="0090707C" w:rsidRPr="00011D78">
        <w:rPr>
          <w:rFonts w:ascii="Arial" w:hAnsi="Arial" w:cs="Arial"/>
          <w:sz w:val="24"/>
          <w:szCs w:val="24"/>
        </w:rPr>
        <w:t xml:space="preserve"> </w:t>
      </w:r>
      <w:r w:rsidR="00230E59" w:rsidRPr="00011D78">
        <w:rPr>
          <w:rFonts w:ascii="Arial" w:hAnsi="Arial" w:cs="Arial"/>
          <w:sz w:val="24"/>
          <w:szCs w:val="24"/>
        </w:rPr>
        <w:t>presentes nos discursos dos professores</w:t>
      </w:r>
      <w:r w:rsidR="00C86C87" w:rsidRPr="00011D78">
        <w:rPr>
          <w:rFonts w:ascii="Arial" w:hAnsi="Arial" w:cs="Arial"/>
          <w:sz w:val="24"/>
          <w:szCs w:val="24"/>
        </w:rPr>
        <w:t>,</w:t>
      </w:r>
      <w:r w:rsidR="00230E59" w:rsidRPr="00011D78">
        <w:rPr>
          <w:rFonts w:ascii="Arial" w:hAnsi="Arial" w:cs="Arial"/>
          <w:sz w:val="24"/>
          <w:szCs w:val="24"/>
        </w:rPr>
        <w:t xml:space="preserve"> utilizamos como categorias pré-estabelecidas as três </w:t>
      </w:r>
      <w:r w:rsidR="00230E59" w:rsidRPr="00011D78">
        <w:rPr>
          <w:rFonts w:ascii="Arial" w:eastAsia="Times New Roman" w:hAnsi="Arial" w:cs="Arial"/>
          <w:sz w:val="24"/>
          <w:szCs w:val="24"/>
        </w:rPr>
        <w:t>macrotendências de EA contempladas por</w:t>
      </w:r>
      <w:r w:rsidR="00181DBE" w:rsidRPr="00011D78">
        <w:rPr>
          <w:rFonts w:ascii="Arial" w:eastAsia="Times New Roman" w:hAnsi="Arial" w:cs="Arial"/>
          <w:sz w:val="24"/>
          <w:szCs w:val="24"/>
        </w:rPr>
        <w:t xml:space="preserve"> </w:t>
      </w:r>
      <w:proofErr w:type="spellStart"/>
      <w:r w:rsidR="00230E59" w:rsidRPr="00011D78">
        <w:rPr>
          <w:rFonts w:ascii="Arial" w:hAnsi="Arial" w:cs="Arial"/>
          <w:sz w:val="24"/>
          <w:szCs w:val="24"/>
        </w:rPr>
        <w:t>Layrargues</w:t>
      </w:r>
      <w:proofErr w:type="spellEnd"/>
      <w:r w:rsidR="00230E59" w:rsidRPr="00011D78">
        <w:rPr>
          <w:rFonts w:ascii="Arial" w:hAnsi="Arial" w:cs="Arial"/>
          <w:sz w:val="24"/>
          <w:szCs w:val="24"/>
        </w:rPr>
        <w:t xml:space="preserve"> e Lima (2014): a conservadora, a pragmática e crítica.</w:t>
      </w:r>
    </w:p>
    <w:p w14:paraId="0DCC9C35" w14:textId="77777777" w:rsidR="00011D78" w:rsidRDefault="00011D78" w:rsidP="00011D78">
      <w:pPr>
        <w:spacing w:after="0" w:line="276" w:lineRule="auto"/>
        <w:jc w:val="both"/>
        <w:rPr>
          <w:rFonts w:ascii="Arial" w:eastAsia="Times New Roman" w:hAnsi="Arial" w:cs="Arial"/>
          <w:sz w:val="24"/>
          <w:szCs w:val="24"/>
        </w:rPr>
      </w:pPr>
    </w:p>
    <w:p w14:paraId="7D916003" w14:textId="77777777" w:rsidR="0042279B" w:rsidRPr="00011D78" w:rsidRDefault="007A06EC"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Para a discussão dos resultados as professoras foram identificadas pela consoante P e um número</w:t>
      </w:r>
      <w:r w:rsidR="00DF2691" w:rsidRPr="00011D78">
        <w:rPr>
          <w:rFonts w:ascii="Arial" w:eastAsia="Times New Roman" w:hAnsi="Arial" w:cs="Arial"/>
          <w:sz w:val="24"/>
          <w:szCs w:val="24"/>
        </w:rPr>
        <w:t xml:space="preserve"> cardinal</w:t>
      </w:r>
      <w:r w:rsidRPr="00011D78">
        <w:rPr>
          <w:rFonts w:ascii="Arial" w:eastAsia="Times New Roman" w:hAnsi="Arial" w:cs="Arial"/>
          <w:sz w:val="24"/>
          <w:szCs w:val="24"/>
        </w:rPr>
        <w:t xml:space="preserve"> correspondente, </w:t>
      </w:r>
      <w:r w:rsidR="00843DA4" w:rsidRPr="00011D78">
        <w:rPr>
          <w:rFonts w:ascii="Arial" w:eastAsia="Times New Roman" w:hAnsi="Arial" w:cs="Arial"/>
          <w:sz w:val="24"/>
          <w:szCs w:val="24"/>
        </w:rPr>
        <w:t>ou seja, de P1 a P6.</w:t>
      </w:r>
    </w:p>
    <w:p w14:paraId="4D1D4D39" w14:textId="77777777" w:rsidR="00FE08FA" w:rsidRPr="00011D78" w:rsidRDefault="00632788" w:rsidP="00011D78">
      <w:pPr>
        <w:spacing w:before="240" w:after="0" w:line="276" w:lineRule="auto"/>
        <w:jc w:val="both"/>
        <w:rPr>
          <w:rFonts w:ascii="Arial" w:eastAsia="Times New Roman" w:hAnsi="Arial" w:cs="Arial"/>
          <w:b/>
          <w:sz w:val="24"/>
          <w:szCs w:val="24"/>
        </w:rPr>
      </w:pPr>
      <w:r w:rsidRPr="00011D78">
        <w:rPr>
          <w:rFonts w:ascii="Arial" w:eastAsia="Times New Roman" w:hAnsi="Arial" w:cs="Arial"/>
          <w:b/>
          <w:sz w:val="24"/>
          <w:szCs w:val="24"/>
        </w:rPr>
        <w:t>R</w:t>
      </w:r>
      <w:r w:rsidR="00D8711C" w:rsidRPr="00011D78">
        <w:rPr>
          <w:rFonts w:ascii="Arial" w:eastAsia="Times New Roman" w:hAnsi="Arial" w:cs="Arial"/>
          <w:b/>
          <w:sz w:val="24"/>
          <w:szCs w:val="24"/>
        </w:rPr>
        <w:t>esultados</w:t>
      </w:r>
    </w:p>
    <w:p w14:paraId="7828608A" w14:textId="77777777" w:rsidR="00011D78" w:rsidRDefault="00011D78" w:rsidP="00011D78">
      <w:pPr>
        <w:spacing w:after="0" w:line="276" w:lineRule="auto"/>
        <w:jc w:val="both"/>
        <w:rPr>
          <w:rFonts w:ascii="Arial" w:eastAsia="Times New Roman" w:hAnsi="Arial" w:cs="Arial"/>
          <w:sz w:val="24"/>
          <w:szCs w:val="24"/>
        </w:rPr>
      </w:pPr>
    </w:p>
    <w:p w14:paraId="400C905C" w14:textId="77777777" w:rsidR="006F0028" w:rsidRPr="00011D78" w:rsidRDefault="00843DA4"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Das</w:t>
      </w:r>
      <w:r w:rsidR="00181DBE" w:rsidRPr="00011D78">
        <w:rPr>
          <w:rFonts w:ascii="Arial" w:eastAsia="Times New Roman" w:hAnsi="Arial" w:cs="Arial"/>
          <w:sz w:val="24"/>
          <w:szCs w:val="24"/>
        </w:rPr>
        <w:t xml:space="preserve"> </w:t>
      </w:r>
      <w:r w:rsidR="00DF2691" w:rsidRPr="00011D78">
        <w:rPr>
          <w:rFonts w:ascii="Arial" w:eastAsia="Times New Roman" w:hAnsi="Arial" w:cs="Arial"/>
          <w:sz w:val="24"/>
          <w:szCs w:val="24"/>
        </w:rPr>
        <w:t xml:space="preserve">seis </w:t>
      </w:r>
      <w:r w:rsidR="007A06EC" w:rsidRPr="00011D78">
        <w:rPr>
          <w:rFonts w:ascii="Arial" w:eastAsia="Times New Roman" w:hAnsi="Arial" w:cs="Arial"/>
          <w:sz w:val="24"/>
          <w:szCs w:val="24"/>
        </w:rPr>
        <w:t xml:space="preserve">participantes </w:t>
      </w:r>
      <w:r w:rsidRPr="00011D78">
        <w:rPr>
          <w:rFonts w:ascii="Arial" w:eastAsia="Times New Roman" w:hAnsi="Arial" w:cs="Arial"/>
          <w:sz w:val="24"/>
          <w:szCs w:val="24"/>
        </w:rPr>
        <w:t xml:space="preserve">da proposta de qualificação docente </w:t>
      </w:r>
      <w:r w:rsidR="007A06EC" w:rsidRPr="00011D78">
        <w:rPr>
          <w:rFonts w:ascii="Arial" w:eastAsia="Times New Roman" w:hAnsi="Arial" w:cs="Arial"/>
          <w:sz w:val="24"/>
          <w:szCs w:val="24"/>
        </w:rPr>
        <w:t>do</w:t>
      </w:r>
      <w:r w:rsidR="003A0EB9" w:rsidRPr="00011D78">
        <w:rPr>
          <w:rFonts w:ascii="Arial" w:eastAsia="Times New Roman" w:hAnsi="Arial" w:cs="Arial"/>
          <w:sz w:val="24"/>
          <w:szCs w:val="24"/>
        </w:rPr>
        <w:t xml:space="preserve"> projeto </w:t>
      </w:r>
      <w:r w:rsidRPr="00011D78">
        <w:rPr>
          <w:rFonts w:ascii="Arial" w:eastAsia="Times New Roman" w:hAnsi="Arial" w:cs="Arial"/>
          <w:sz w:val="24"/>
          <w:szCs w:val="24"/>
        </w:rPr>
        <w:t xml:space="preserve">de extensão </w:t>
      </w:r>
      <w:r w:rsidR="00F77EDA" w:rsidRPr="00011D78">
        <w:rPr>
          <w:rFonts w:ascii="Arial" w:eastAsia="Times New Roman" w:hAnsi="Arial" w:cs="Arial"/>
          <w:sz w:val="24"/>
          <w:szCs w:val="24"/>
        </w:rPr>
        <w:t>duas (2)</w:t>
      </w:r>
      <w:r w:rsidRPr="00011D78">
        <w:rPr>
          <w:rFonts w:ascii="Arial" w:eastAsia="Times New Roman" w:hAnsi="Arial" w:cs="Arial"/>
          <w:sz w:val="24"/>
          <w:szCs w:val="24"/>
        </w:rPr>
        <w:t xml:space="preserve"> possuem </w:t>
      </w:r>
      <w:r w:rsidR="00616FFC" w:rsidRPr="00011D78">
        <w:rPr>
          <w:rFonts w:ascii="Arial" w:eastAsia="Times New Roman" w:hAnsi="Arial" w:cs="Arial"/>
          <w:sz w:val="24"/>
          <w:szCs w:val="24"/>
        </w:rPr>
        <w:t>formação</w:t>
      </w:r>
      <w:r w:rsidRPr="00011D78">
        <w:rPr>
          <w:rFonts w:ascii="Arial" w:eastAsia="Times New Roman" w:hAnsi="Arial" w:cs="Arial"/>
          <w:sz w:val="24"/>
          <w:szCs w:val="24"/>
        </w:rPr>
        <w:t xml:space="preserve"> na área de </w:t>
      </w:r>
      <w:r w:rsidR="007A06EC" w:rsidRPr="00011D78">
        <w:rPr>
          <w:rFonts w:ascii="Arial" w:eastAsia="Times New Roman" w:hAnsi="Arial" w:cs="Arial"/>
          <w:sz w:val="24"/>
          <w:szCs w:val="24"/>
        </w:rPr>
        <w:t>Ciências</w:t>
      </w:r>
      <w:r w:rsidRPr="00011D78">
        <w:rPr>
          <w:rFonts w:ascii="Arial" w:eastAsia="Times New Roman" w:hAnsi="Arial" w:cs="Arial"/>
          <w:sz w:val="24"/>
          <w:szCs w:val="24"/>
        </w:rPr>
        <w:t xml:space="preserve"> e</w:t>
      </w:r>
      <w:r w:rsidR="003A0EB9" w:rsidRPr="00011D78">
        <w:rPr>
          <w:rFonts w:ascii="Arial" w:eastAsia="Times New Roman" w:hAnsi="Arial" w:cs="Arial"/>
          <w:sz w:val="24"/>
          <w:szCs w:val="24"/>
        </w:rPr>
        <w:t xml:space="preserve"> Biologia</w:t>
      </w:r>
      <w:r w:rsidR="00610D72" w:rsidRPr="00011D78">
        <w:rPr>
          <w:rFonts w:ascii="Arial" w:eastAsia="Times New Roman" w:hAnsi="Arial" w:cs="Arial"/>
          <w:sz w:val="24"/>
          <w:szCs w:val="24"/>
        </w:rPr>
        <w:t xml:space="preserve"> (P</w:t>
      </w:r>
      <w:r w:rsidR="00F77EDA" w:rsidRPr="00011D78">
        <w:rPr>
          <w:rFonts w:ascii="Arial" w:eastAsia="Times New Roman" w:hAnsi="Arial" w:cs="Arial"/>
          <w:sz w:val="24"/>
          <w:szCs w:val="24"/>
        </w:rPr>
        <w:t>1 e P6)</w:t>
      </w:r>
      <w:r w:rsidR="003A0EB9" w:rsidRPr="00011D78">
        <w:rPr>
          <w:rFonts w:ascii="Arial" w:eastAsia="Times New Roman" w:hAnsi="Arial" w:cs="Arial"/>
          <w:sz w:val="24"/>
          <w:szCs w:val="24"/>
        </w:rPr>
        <w:t xml:space="preserve">, </w:t>
      </w:r>
      <w:r w:rsidR="000C516A" w:rsidRPr="00011D78">
        <w:rPr>
          <w:rFonts w:ascii="Arial" w:eastAsia="Times New Roman" w:hAnsi="Arial" w:cs="Arial"/>
          <w:sz w:val="24"/>
          <w:szCs w:val="24"/>
        </w:rPr>
        <w:t>três</w:t>
      </w:r>
      <w:r w:rsidR="00C86C87" w:rsidRPr="00011D78">
        <w:rPr>
          <w:rFonts w:ascii="Arial" w:eastAsia="Times New Roman" w:hAnsi="Arial" w:cs="Arial"/>
          <w:sz w:val="24"/>
          <w:szCs w:val="24"/>
        </w:rPr>
        <w:t xml:space="preserve"> (3)</w:t>
      </w:r>
      <w:r w:rsidRPr="00011D78">
        <w:rPr>
          <w:rFonts w:ascii="Arial" w:eastAsia="Times New Roman" w:hAnsi="Arial" w:cs="Arial"/>
          <w:sz w:val="24"/>
          <w:szCs w:val="24"/>
        </w:rPr>
        <w:t xml:space="preserve"> em </w:t>
      </w:r>
      <w:r w:rsidR="003A0EB9" w:rsidRPr="00011D78">
        <w:rPr>
          <w:rFonts w:ascii="Arial" w:eastAsia="Times New Roman" w:hAnsi="Arial" w:cs="Arial"/>
          <w:sz w:val="24"/>
          <w:szCs w:val="24"/>
        </w:rPr>
        <w:t>Geografia</w:t>
      </w:r>
      <w:r w:rsidR="00F77EDA" w:rsidRPr="00011D78">
        <w:rPr>
          <w:rFonts w:ascii="Arial" w:eastAsia="Times New Roman" w:hAnsi="Arial" w:cs="Arial"/>
          <w:sz w:val="24"/>
          <w:szCs w:val="24"/>
        </w:rPr>
        <w:t xml:space="preserve"> (P2, P3 e P5)</w:t>
      </w:r>
      <w:r w:rsidR="003A0EB9" w:rsidRPr="00011D78">
        <w:rPr>
          <w:rFonts w:ascii="Arial" w:eastAsia="Times New Roman" w:hAnsi="Arial" w:cs="Arial"/>
          <w:sz w:val="24"/>
          <w:szCs w:val="24"/>
        </w:rPr>
        <w:t xml:space="preserve"> e</w:t>
      </w:r>
      <w:r w:rsidR="00C86C87" w:rsidRPr="00011D78">
        <w:rPr>
          <w:rFonts w:ascii="Arial" w:eastAsia="Times New Roman" w:hAnsi="Arial" w:cs="Arial"/>
          <w:sz w:val="24"/>
          <w:szCs w:val="24"/>
        </w:rPr>
        <w:t xml:space="preserve"> uma</w:t>
      </w:r>
      <w:r w:rsidRPr="00011D78">
        <w:rPr>
          <w:rFonts w:ascii="Arial" w:eastAsia="Times New Roman" w:hAnsi="Arial" w:cs="Arial"/>
          <w:sz w:val="24"/>
          <w:szCs w:val="24"/>
        </w:rPr>
        <w:t xml:space="preserve"> (1) na área de</w:t>
      </w:r>
      <w:r w:rsidR="003A0EB9" w:rsidRPr="00011D78">
        <w:rPr>
          <w:rFonts w:ascii="Arial" w:eastAsia="Times New Roman" w:hAnsi="Arial" w:cs="Arial"/>
          <w:sz w:val="24"/>
          <w:szCs w:val="24"/>
        </w:rPr>
        <w:t xml:space="preserve"> Artes</w:t>
      </w:r>
      <w:r w:rsidR="00F77EDA" w:rsidRPr="00011D78">
        <w:rPr>
          <w:rFonts w:ascii="Arial" w:eastAsia="Times New Roman" w:hAnsi="Arial" w:cs="Arial"/>
          <w:sz w:val="24"/>
          <w:szCs w:val="24"/>
        </w:rPr>
        <w:t xml:space="preserve"> e Letras (P4)</w:t>
      </w:r>
      <w:r w:rsidR="003A0EB9" w:rsidRPr="00011D78">
        <w:rPr>
          <w:rFonts w:ascii="Arial" w:eastAsia="Times New Roman" w:hAnsi="Arial" w:cs="Arial"/>
          <w:sz w:val="24"/>
          <w:szCs w:val="24"/>
        </w:rPr>
        <w:t>. A</w:t>
      </w:r>
      <w:r w:rsidR="007A06EC" w:rsidRPr="00011D78">
        <w:rPr>
          <w:rFonts w:ascii="Arial" w:eastAsia="Times New Roman" w:hAnsi="Arial" w:cs="Arial"/>
          <w:sz w:val="24"/>
          <w:szCs w:val="24"/>
        </w:rPr>
        <w:t>s docentes são atuantes no ensino fundamental e médio</w:t>
      </w:r>
      <w:r w:rsidR="006F0028" w:rsidRPr="00011D78">
        <w:rPr>
          <w:rFonts w:ascii="Arial" w:eastAsia="Times New Roman" w:hAnsi="Arial" w:cs="Arial"/>
          <w:sz w:val="24"/>
          <w:szCs w:val="24"/>
        </w:rPr>
        <w:t xml:space="preserve"> (P2, P4 e P6), </w:t>
      </w:r>
      <w:r w:rsidR="007A06EC" w:rsidRPr="00011D78">
        <w:rPr>
          <w:rFonts w:ascii="Arial" w:eastAsia="Times New Roman" w:hAnsi="Arial" w:cs="Arial"/>
          <w:sz w:val="24"/>
          <w:szCs w:val="24"/>
        </w:rPr>
        <w:t xml:space="preserve">em uma escola </w:t>
      </w:r>
      <w:r w:rsidR="00757C72" w:rsidRPr="00011D78">
        <w:rPr>
          <w:rFonts w:ascii="Arial" w:eastAsia="Times New Roman" w:hAnsi="Arial" w:cs="Arial"/>
          <w:sz w:val="24"/>
          <w:szCs w:val="24"/>
        </w:rPr>
        <w:t>p</w:t>
      </w:r>
      <w:r w:rsidR="00F02F83" w:rsidRPr="00011D78">
        <w:rPr>
          <w:rFonts w:ascii="Arial" w:eastAsia="Times New Roman" w:hAnsi="Arial" w:cs="Arial"/>
          <w:sz w:val="24"/>
          <w:szCs w:val="24"/>
        </w:rPr>
        <w:t>ública do mun</w:t>
      </w:r>
      <w:r w:rsidR="00F77EDA" w:rsidRPr="00011D78">
        <w:rPr>
          <w:rFonts w:ascii="Arial" w:eastAsia="Times New Roman" w:hAnsi="Arial" w:cs="Arial"/>
          <w:sz w:val="24"/>
          <w:szCs w:val="24"/>
        </w:rPr>
        <w:t>icípio</w:t>
      </w:r>
      <w:r w:rsidR="00F02F83" w:rsidRPr="00011D78">
        <w:rPr>
          <w:rFonts w:ascii="Arial" w:eastAsia="Times New Roman" w:hAnsi="Arial" w:cs="Arial"/>
          <w:sz w:val="24"/>
          <w:szCs w:val="24"/>
        </w:rPr>
        <w:t xml:space="preserve"> de Maringá-PR</w:t>
      </w:r>
      <w:r w:rsidR="006F0028" w:rsidRPr="00011D78">
        <w:rPr>
          <w:rFonts w:ascii="Arial" w:eastAsia="Times New Roman" w:hAnsi="Arial" w:cs="Arial"/>
          <w:sz w:val="24"/>
          <w:szCs w:val="24"/>
        </w:rPr>
        <w:t>. Observa-se, ainda, que</w:t>
      </w:r>
      <w:r w:rsidR="00D145F0" w:rsidRPr="00011D78">
        <w:rPr>
          <w:rFonts w:ascii="Arial" w:eastAsia="Times New Roman" w:hAnsi="Arial" w:cs="Arial"/>
          <w:sz w:val="24"/>
          <w:szCs w:val="24"/>
        </w:rPr>
        <w:t xml:space="preserve"> como profissionais de ensino,</w:t>
      </w:r>
      <w:r w:rsidR="006F0028" w:rsidRPr="00011D78">
        <w:rPr>
          <w:rFonts w:ascii="Arial" w:eastAsia="Times New Roman" w:hAnsi="Arial" w:cs="Arial"/>
          <w:sz w:val="24"/>
          <w:szCs w:val="24"/>
        </w:rPr>
        <w:t xml:space="preserve"> as p</w:t>
      </w:r>
      <w:r w:rsidR="00D145F0" w:rsidRPr="00011D78">
        <w:rPr>
          <w:rFonts w:ascii="Arial" w:eastAsia="Times New Roman" w:hAnsi="Arial" w:cs="Arial"/>
          <w:sz w:val="24"/>
          <w:szCs w:val="24"/>
        </w:rPr>
        <w:t xml:space="preserve">articipantes </w:t>
      </w:r>
      <w:r w:rsidR="006F0028" w:rsidRPr="00011D78">
        <w:rPr>
          <w:rFonts w:ascii="Arial" w:eastAsia="Times New Roman" w:hAnsi="Arial" w:cs="Arial"/>
          <w:sz w:val="24"/>
          <w:szCs w:val="24"/>
        </w:rPr>
        <w:t xml:space="preserve">apresentam um tempo </w:t>
      </w:r>
      <w:r w:rsidR="00D145F0" w:rsidRPr="00011D78">
        <w:rPr>
          <w:rFonts w:ascii="Arial" w:eastAsia="Times New Roman" w:hAnsi="Arial" w:cs="Arial"/>
          <w:sz w:val="24"/>
          <w:szCs w:val="24"/>
        </w:rPr>
        <w:t xml:space="preserve">de docência </w:t>
      </w:r>
      <w:r w:rsidR="006F0028" w:rsidRPr="00011D78">
        <w:rPr>
          <w:rFonts w:ascii="Arial" w:eastAsia="Times New Roman" w:hAnsi="Arial" w:cs="Arial"/>
          <w:sz w:val="24"/>
          <w:szCs w:val="24"/>
        </w:rPr>
        <w:t xml:space="preserve">entre 11 a 29 anos, o que </w:t>
      </w:r>
      <w:r w:rsidR="00D145F0" w:rsidRPr="00011D78">
        <w:rPr>
          <w:rFonts w:ascii="Arial" w:eastAsia="Times New Roman" w:hAnsi="Arial" w:cs="Arial"/>
          <w:sz w:val="24"/>
          <w:szCs w:val="24"/>
        </w:rPr>
        <w:t>fortalece um perfil de educadoras preocupadas de forma contínua com a melhoria de sua práxis e maior contribuição à aprendizagem dos alunos.</w:t>
      </w:r>
    </w:p>
    <w:p w14:paraId="3D0AE793" w14:textId="77777777" w:rsidR="00011D78" w:rsidRDefault="00011D78" w:rsidP="00011D78">
      <w:pPr>
        <w:spacing w:after="0" w:line="276" w:lineRule="auto"/>
        <w:jc w:val="both"/>
        <w:rPr>
          <w:rFonts w:ascii="Arial" w:eastAsia="Times New Roman" w:hAnsi="Arial" w:cs="Arial"/>
          <w:sz w:val="24"/>
          <w:szCs w:val="24"/>
        </w:rPr>
      </w:pPr>
    </w:p>
    <w:p w14:paraId="6662B72F" w14:textId="77777777" w:rsidR="008C6635" w:rsidRPr="00011D78" w:rsidRDefault="008C6635"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 xml:space="preserve">Considerando o interesse e participação das professoras de um mesmo estabelecimento de ensino em se qualificarem coletivamente, </w:t>
      </w:r>
      <w:r w:rsidR="00822D1A" w:rsidRPr="00011D78">
        <w:rPr>
          <w:rFonts w:ascii="Arial" w:eastAsia="Times New Roman" w:hAnsi="Arial" w:cs="Arial"/>
          <w:sz w:val="24"/>
          <w:szCs w:val="24"/>
        </w:rPr>
        <w:t>assinala</w:t>
      </w:r>
      <w:r w:rsidRPr="00011D78">
        <w:rPr>
          <w:rFonts w:ascii="Arial" w:eastAsia="Times New Roman" w:hAnsi="Arial" w:cs="Arial"/>
          <w:sz w:val="24"/>
          <w:szCs w:val="24"/>
        </w:rPr>
        <w:t>-se a possibilidade de inovação e de formação de uma equipe responsável e unida por interesses comuns que, conforme G</w:t>
      </w:r>
      <w:r w:rsidR="00067C54" w:rsidRPr="00011D78">
        <w:rPr>
          <w:rFonts w:ascii="Arial" w:eastAsia="Times New Roman" w:hAnsi="Arial" w:cs="Arial"/>
          <w:sz w:val="24"/>
          <w:szCs w:val="24"/>
        </w:rPr>
        <w:t>il-</w:t>
      </w:r>
      <w:r w:rsidRPr="00011D78">
        <w:rPr>
          <w:rFonts w:ascii="Arial" w:eastAsia="Times New Roman" w:hAnsi="Arial" w:cs="Arial"/>
          <w:sz w:val="24"/>
          <w:szCs w:val="24"/>
        </w:rPr>
        <w:t xml:space="preserve"> P</w:t>
      </w:r>
      <w:r w:rsidR="00067C54" w:rsidRPr="00011D78">
        <w:rPr>
          <w:rFonts w:ascii="Arial" w:eastAsia="Times New Roman" w:hAnsi="Arial" w:cs="Arial"/>
          <w:sz w:val="24"/>
          <w:szCs w:val="24"/>
        </w:rPr>
        <w:t>érez</w:t>
      </w:r>
      <w:r w:rsidRPr="00011D78">
        <w:rPr>
          <w:rFonts w:ascii="Arial" w:eastAsia="Times New Roman" w:hAnsi="Arial" w:cs="Arial"/>
          <w:sz w:val="24"/>
          <w:szCs w:val="24"/>
        </w:rPr>
        <w:t xml:space="preserve"> (2001), possam atender eficazmente de forma cooperativa nas atividades de formação continuada do professor.  </w:t>
      </w:r>
    </w:p>
    <w:p w14:paraId="741A7C88" w14:textId="77777777" w:rsidR="00F02F83" w:rsidRPr="00011D78" w:rsidRDefault="0007433A"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 xml:space="preserve">Destaca-se a presença de uma professora da área de artes no projeto, já que a participação e desenvolvimento de atividades de EA comumente recaem sobre os </w:t>
      </w:r>
      <w:r w:rsidRPr="00011D78">
        <w:rPr>
          <w:rFonts w:ascii="Arial" w:eastAsia="Times New Roman" w:hAnsi="Arial" w:cs="Arial"/>
          <w:sz w:val="24"/>
          <w:szCs w:val="24"/>
        </w:rPr>
        <w:lastRenderedPageBreak/>
        <w:t>professores das disciplinas de Ciências e Biologia (</w:t>
      </w:r>
      <w:proofErr w:type="spellStart"/>
      <w:r w:rsidRPr="00011D78">
        <w:rPr>
          <w:rFonts w:ascii="Arial" w:eastAsia="Times New Roman" w:hAnsi="Arial" w:cs="Arial"/>
          <w:sz w:val="24"/>
          <w:szCs w:val="24"/>
        </w:rPr>
        <w:t>K</w:t>
      </w:r>
      <w:r w:rsidR="00067C54" w:rsidRPr="00011D78">
        <w:rPr>
          <w:rFonts w:ascii="Arial" w:eastAsia="Times New Roman" w:hAnsi="Arial" w:cs="Arial"/>
          <w:sz w:val="24"/>
          <w:szCs w:val="24"/>
        </w:rPr>
        <w:t>rasilchik</w:t>
      </w:r>
      <w:proofErr w:type="spellEnd"/>
      <w:r w:rsidRPr="00011D78">
        <w:rPr>
          <w:rFonts w:ascii="Arial" w:eastAsia="Times New Roman" w:hAnsi="Arial" w:cs="Arial"/>
          <w:sz w:val="24"/>
          <w:szCs w:val="24"/>
        </w:rPr>
        <w:t>, 2000)</w:t>
      </w:r>
      <w:r w:rsidR="00843DA4" w:rsidRPr="00011D78">
        <w:rPr>
          <w:rFonts w:ascii="Arial" w:eastAsia="Times New Roman" w:hAnsi="Arial" w:cs="Arial"/>
          <w:sz w:val="24"/>
          <w:szCs w:val="24"/>
        </w:rPr>
        <w:t xml:space="preserve">, bem como </w:t>
      </w:r>
      <w:r w:rsidR="00DC7101" w:rsidRPr="00011D78">
        <w:rPr>
          <w:rFonts w:ascii="Arial" w:eastAsia="Times New Roman" w:hAnsi="Arial" w:cs="Arial"/>
          <w:sz w:val="24"/>
          <w:szCs w:val="24"/>
        </w:rPr>
        <w:t xml:space="preserve">em </w:t>
      </w:r>
      <w:r w:rsidR="00843DA4" w:rsidRPr="00011D78">
        <w:rPr>
          <w:rFonts w:ascii="Arial" w:eastAsia="Times New Roman" w:hAnsi="Arial" w:cs="Arial"/>
          <w:sz w:val="24"/>
          <w:szCs w:val="24"/>
        </w:rPr>
        <w:t>Geografia</w:t>
      </w:r>
      <w:r w:rsidRPr="00011D78">
        <w:rPr>
          <w:rFonts w:ascii="Arial" w:eastAsia="Times New Roman" w:hAnsi="Arial" w:cs="Arial"/>
          <w:sz w:val="24"/>
          <w:szCs w:val="24"/>
        </w:rPr>
        <w:t xml:space="preserve">. </w:t>
      </w:r>
    </w:p>
    <w:p w14:paraId="37287447" w14:textId="77777777" w:rsidR="00011D78" w:rsidRDefault="00011D78" w:rsidP="00011D78">
      <w:pPr>
        <w:autoSpaceDE w:val="0"/>
        <w:autoSpaceDN w:val="0"/>
        <w:adjustRightInd w:val="0"/>
        <w:spacing w:after="0" w:line="276" w:lineRule="auto"/>
        <w:jc w:val="both"/>
        <w:rPr>
          <w:rFonts w:ascii="Arial" w:hAnsi="Arial" w:cs="Arial"/>
          <w:sz w:val="24"/>
          <w:szCs w:val="24"/>
        </w:rPr>
      </w:pPr>
    </w:p>
    <w:p w14:paraId="26019FD6" w14:textId="77777777" w:rsidR="002B5A8F" w:rsidRPr="00011D78" w:rsidRDefault="00184175" w:rsidP="00011D78">
      <w:pPr>
        <w:autoSpaceDE w:val="0"/>
        <w:autoSpaceDN w:val="0"/>
        <w:adjustRightInd w:val="0"/>
        <w:spacing w:after="0" w:line="276" w:lineRule="auto"/>
        <w:jc w:val="both"/>
        <w:rPr>
          <w:rFonts w:ascii="Arial" w:hAnsi="Arial" w:cs="Arial"/>
          <w:sz w:val="24"/>
          <w:szCs w:val="24"/>
        </w:rPr>
      </w:pPr>
      <w:proofErr w:type="spellStart"/>
      <w:r w:rsidRPr="00011D78">
        <w:rPr>
          <w:rFonts w:ascii="Arial" w:hAnsi="Arial" w:cs="Arial"/>
          <w:sz w:val="24"/>
          <w:szCs w:val="24"/>
        </w:rPr>
        <w:t>Reigota</w:t>
      </w:r>
      <w:proofErr w:type="spellEnd"/>
      <w:r w:rsidRPr="00011D78">
        <w:rPr>
          <w:rFonts w:ascii="Arial" w:hAnsi="Arial" w:cs="Arial"/>
          <w:sz w:val="24"/>
          <w:szCs w:val="24"/>
        </w:rPr>
        <w:t xml:space="preserve"> (1995) destaca que o primeiro passo para a EA deve ser a identificação das concepções das pessoas envolvidas no processo educativo</w:t>
      </w:r>
      <w:r w:rsidR="00FA2DA9" w:rsidRPr="00011D78">
        <w:rPr>
          <w:rFonts w:ascii="Arial" w:hAnsi="Arial" w:cs="Arial"/>
          <w:sz w:val="24"/>
          <w:szCs w:val="24"/>
        </w:rPr>
        <w:t>, tornando possível a compreensão sobre como estes sujeitos captam e interpretam as questões ambientais.</w:t>
      </w:r>
      <w:r w:rsidR="00181DBE" w:rsidRPr="00011D78">
        <w:rPr>
          <w:rFonts w:ascii="Arial" w:hAnsi="Arial" w:cs="Arial"/>
          <w:sz w:val="24"/>
          <w:szCs w:val="24"/>
        </w:rPr>
        <w:t xml:space="preserve"> </w:t>
      </w:r>
      <w:r w:rsidR="00FA2DA9" w:rsidRPr="00011D78">
        <w:rPr>
          <w:rFonts w:ascii="Arial" w:hAnsi="Arial" w:cs="Arial"/>
          <w:sz w:val="24"/>
          <w:szCs w:val="24"/>
        </w:rPr>
        <w:t>Partindo desta premissa, e</w:t>
      </w:r>
      <w:r w:rsidR="00142301" w:rsidRPr="00011D78">
        <w:rPr>
          <w:rFonts w:ascii="Arial" w:hAnsi="Arial" w:cs="Arial"/>
          <w:sz w:val="24"/>
          <w:szCs w:val="24"/>
        </w:rPr>
        <w:t xml:space="preserve">ntende-se que </w:t>
      </w:r>
      <w:r w:rsidR="00497BE3" w:rsidRPr="00011D78">
        <w:rPr>
          <w:rFonts w:ascii="Arial" w:hAnsi="Arial" w:cs="Arial"/>
          <w:sz w:val="24"/>
          <w:szCs w:val="24"/>
        </w:rPr>
        <w:t xml:space="preserve">considerar </w:t>
      </w:r>
      <w:r w:rsidR="00142301" w:rsidRPr="00011D78">
        <w:rPr>
          <w:rFonts w:ascii="Arial" w:hAnsi="Arial" w:cs="Arial"/>
          <w:sz w:val="24"/>
          <w:szCs w:val="24"/>
        </w:rPr>
        <w:t>as concepções dos docentes em contexto de ensino e aprendizagem</w:t>
      </w:r>
      <w:r w:rsidR="00497BE3" w:rsidRPr="00011D78">
        <w:rPr>
          <w:rFonts w:ascii="Arial" w:hAnsi="Arial" w:cs="Arial"/>
          <w:sz w:val="24"/>
          <w:szCs w:val="24"/>
        </w:rPr>
        <w:t>,</w:t>
      </w:r>
      <w:r w:rsidR="00181DBE" w:rsidRPr="00011D78">
        <w:rPr>
          <w:rFonts w:ascii="Arial" w:hAnsi="Arial" w:cs="Arial"/>
          <w:sz w:val="24"/>
          <w:szCs w:val="24"/>
        </w:rPr>
        <w:t xml:space="preserve"> </w:t>
      </w:r>
      <w:r w:rsidR="00FA2DA9" w:rsidRPr="00011D78">
        <w:rPr>
          <w:rFonts w:ascii="Arial" w:hAnsi="Arial" w:cs="Arial"/>
          <w:sz w:val="24"/>
          <w:szCs w:val="24"/>
        </w:rPr>
        <w:t>principalmente relacionad</w:t>
      </w:r>
      <w:r w:rsidR="00DC7101" w:rsidRPr="00011D78">
        <w:rPr>
          <w:rFonts w:ascii="Arial" w:hAnsi="Arial" w:cs="Arial"/>
          <w:sz w:val="24"/>
          <w:szCs w:val="24"/>
        </w:rPr>
        <w:t>o</w:t>
      </w:r>
      <w:r w:rsidR="00181DBE" w:rsidRPr="00011D78">
        <w:rPr>
          <w:rFonts w:ascii="Arial" w:hAnsi="Arial" w:cs="Arial"/>
          <w:sz w:val="24"/>
          <w:szCs w:val="24"/>
        </w:rPr>
        <w:t xml:space="preserve"> </w:t>
      </w:r>
      <w:r w:rsidR="00FE2B77">
        <w:rPr>
          <w:rFonts w:ascii="Arial" w:hAnsi="Arial" w:cs="Arial"/>
          <w:noProof/>
          <w:sz w:val="24"/>
          <w:szCs w:val="24"/>
          <w:lang w:val="es-ES" w:eastAsia="es-ES"/>
        </w:rPr>
        <w:drawing>
          <wp:anchor distT="0" distB="0" distL="114300" distR="114300" simplePos="0" relativeHeight="251669504" behindDoc="0" locked="1" layoutInCell="1" allowOverlap="1" wp14:anchorId="033506B3" wp14:editId="244EC0A5">
            <wp:simplePos x="0" y="0"/>
            <wp:positionH relativeFrom="margin">
              <wp:posOffset>-1073150</wp:posOffset>
            </wp:positionH>
            <wp:positionV relativeFrom="margin">
              <wp:align>center</wp:align>
            </wp:positionV>
            <wp:extent cx="936000" cy="2160000"/>
            <wp:effectExtent l="0" t="0" r="0" b="0"/>
            <wp:wrapSquare wrapText="bothSides"/>
            <wp:docPr id="6"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FA2DA9" w:rsidRPr="00011D78">
        <w:rPr>
          <w:rFonts w:ascii="Arial" w:hAnsi="Arial" w:cs="Arial"/>
          <w:sz w:val="24"/>
          <w:szCs w:val="24"/>
        </w:rPr>
        <w:t>às</w:t>
      </w:r>
      <w:r w:rsidR="00142301" w:rsidRPr="00011D78">
        <w:rPr>
          <w:rFonts w:ascii="Arial" w:hAnsi="Arial" w:cs="Arial"/>
          <w:sz w:val="24"/>
          <w:szCs w:val="24"/>
        </w:rPr>
        <w:t xml:space="preserve"> questões ambientais</w:t>
      </w:r>
      <w:r w:rsidR="00DC7101" w:rsidRPr="00011D78">
        <w:rPr>
          <w:rFonts w:ascii="Arial" w:hAnsi="Arial" w:cs="Arial"/>
          <w:sz w:val="24"/>
          <w:szCs w:val="24"/>
        </w:rPr>
        <w:t>,</w:t>
      </w:r>
      <w:r w:rsidR="00142301" w:rsidRPr="00011D78">
        <w:rPr>
          <w:rFonts w:ascii="Arial" w:hAnsi="Arial" w:cs="Arial"/>
          <w:sz w:val="24"/>
          <w:szCs w:val="24"/>
        </w:rPr>
        <w:t xml:space="preserve"> é característica fundamental na elaboração de um trabalho pedagógico que prese </w:t>
      </w:r>
      <w:r w:rsidR="00FA2DA9" w:rsidRPr="00011D78">
        <w:rPr>
          <w:rFonts w:ascii="Arial" w:hAnsi="Arial" w:cs="Arial"/>
          <w:sz w:val="24"/>
          <w:szCs w:val="24"/>
        </w:rPr>
        <w:t xml:space="preserve">pela complexidade e busque </w:t>
      </w:r>
      <w:r w:rsidR="002053F4" w:rsidRPr="00011D78">
        <w:rPr>
          <w:rFonts w:ascii="Arial" w:hAnsi="Arial" w:cs="Arial"/>
          <w:sz w:val="24"/>
          <w:szCs w:val="24"/>
        </w:rPr>
        <w:t xml:space="preserve">a inserção de </w:t>
      </w:r>
      <w:r w:rsidR="00497BE3" w:rsidRPr="00011D78">
        <w:rPr>
          <w:rFonts w:ascii="Arial" w:hAnsi="Arial" w:cs="Arial"/>
          <w:sz w:val="24"/>
          <w:szCs w:val="24"/>
        </w:rPr>
        <w:t>alternativa</w:t>
      </w:r>
      <w:r w:rsidR="002053F4" w:rsidRPr="00011D78">
        <w:rPr>
          <w:rFonts w:ascii="Arial" w:hAnsi="Arial" w:cs="Arial"/>
          <w:sz w:val="24"/>
          <w:szCs w:val="24"/>
        </w:rPr>
        <w:t>s</w:t>
      </w:r>
      <w:r w:rsidR="00497BE3" w:rsidRPr="00011D78">
        <w:rPr>
          <w:rFonts w:ascii="Arial" w:hAnsi="Arial" w:cs="Arial"/>
          <w:sz w:val="24"/>
          <w:szCs w:val="24"/>
        </w:rPr>
        <w:t xml:space="preserve"> inovadoras na</w:t>
      </w:r>
      <w:r w:rsidR="00030B55" w:rsidRPr="00011D78">
        <w:rPr>
          <w:rFonts w:ascii="Arial" w:hAnsi="Arial" w:cs="Arial"/>
          <w:sz w:val="24"/>
          <w:szCs w:val="24"/>
        </w:rPr>
        <w:t>s</w:t>
      </w:r>
      <w:r w:rsidR="00181DBE" w:rsidRPr="00011D78">
        <w:rPr>
          <w:rFonts w:ascii="Arial" w:hAnsi="Arial" w:cs="Arial"/>
          <w:sz w:val="24"/>
          <w:szCs w:val="24"/>
        </w:rPr>
        <w:t xml:space="preserve"> </w:t>
      </w:r>
      <w:r w:rsidR="002B5A8F" w:rsidRPr="00011D78">
        <w:rPr>
          <w:rFonts w:ascii="Arial" w:hAnsi="Arial" w:cs="Arial"/>
          <w:sz w:val="24"/>
          <w:szCs w:val="24"/>
        </w:rPr>
        <w:t>práticas docentes dentro e fora do espaço escolar.</w:t>
      </w:r>
    </w:p>
    <w:p w14:paraId="275D98A1" w14:textId="77777777" w:rsidR="00011D78" w:rsidRDefault="00011D78" w:rsidP="00011D78">
      <w:pPr>
        <w:autoSpaceDE w:val="0"/>
        <w:autoSpaceDN w:val="0"/>
        <w:adjustRightInd w:val="0"/>
        <w:spacing w:line="276" w:lineRule="auto"/>
        <w:jc w:val="both"/>
        <w:rPr>
          <w:rFonts w:ascii="Arial" w:hAnsi="Arial" w:cs="Arial"/>
          <w:sz w:val="24"/>
          <w:szCs w:val="24"/>
        </w:rPr>
      </w:pPr>
    </w:p>
    <w:p w14:paraId="4CB521B1" w14:textId="77777777" w:rsidR="00184175" w:rsidRPr="00011D78" w:rsidRDefault="00184175" w:rsidP="00011D78">
      <w:pPr>
        <w:autoSpaceDE w:val="0"/>
        <w:autoSpaceDN w:val="0"/>
        <w:adjustRightInd w:val="0"/>
        <w:spacing w:line="276" w:lineRule="auto"/>
        <w:jc w:val="both"/>
        <w:rPr>
          <w:rFonts w:ascii="Arial" w:hAnsi="Arial" w:cs="Arial"/>
          <w:sz w:val="24"/>
          <w:szCs w:val="24"/>
        </w:rPr>
      </w:pPr>
      <w:r w:rsidRPr="00011D78">
        <w:rPr>
          <w:rFonts w:ascii="Arial" w:hAnsi="Arial" w:cs="Arial"/>
          <w:sz w:val="24"/>
          <w:szCs w:val="24"/>
        </w:rPr>
        <w:t>Apresentaremos a seguir as concepções das professoras sobre EA, bem como, as potencialidades de uma UC para o desenvolvimento de ações de EAC.</w:t>
      </w:r>
    </w:p>
    <w:p w14:paraId="5BDA6EE5" w14:textId="77777777" w:rsidR="005D222B" w:rsidRPr="00011D78" w:rsidRDefault="001433A6" w:rsidP="00011D78">
      <w:pPr>
        <w:spacing w:after="0" w:line="276" w:lineRule="auto"/>
        <w:rPr>
          <w:rFonts w:ascii="Arial" w:eastAsia="Times New Roman" w:hAnsi="Arial" w:cs="Arial"/>
          <w:b/>
          <w:sz w:val="24"/>
          <w:szCs w:val="24"/>
        </w:rPr>
      </w:pPr>
      <w:r w:rsidRPr="00011D78">
        <w:rPr>
          <w:rFonts w:ascii="Arial" w:eastAsia="Times New Roman" w:hAnsi="Arial" w:cs="Arial"/>
          <w:b/>
          <w:sz w:val="24"/>
          <w:szCs w:val="24"/>
        </w:rPr>
        <w:t xml:space="preserve">Concepções de Educação Ambiental </w:t>
      </w:r>
    </w:p>
    <w:p w14:paraId="65DD4119" w14:textId="77777777" w:rsidR="00011D78" w:rsidRDefault="00011D78" w:rsidP="00011D78">
      <w:pPr>
        <w:spacing w:after="0" w:line="276" w:lineRule="auto"/>
        <w:jc w:val="both"/>
        <w:rPr>
          <w:rFonts w:ascii="Arial" w:hAnsi="Arial" w:cs="Arial"/>
          <w:sz w:val="24"/>
          <w:szCs w:val="24"/>
        </w:rPr>
      </w:pPr>
    </w:p>
    <w:p w14:paraId="74174A39" w14:textId="77777777" w:rsidR="003A7271" w:rsidRPr="00011D78" w:rsidRDefault="005D222B" w:rsidP="00011D78">
      <w:pPr>
        <w:spacing w:after="0" w:line="276" w:lineRule="auto"/>
        <w:jc w:val="both"/>
        <w:rPr>
          <w:rFonts w:ascii="Arial" w:eastAsia="TimesNewRomanPSMT" w:hAnsi="Arial" w:cs="Arial"/>
          <w:sz w:val="24"/>
          <w:szCs w:val="24"/>
        </w:rPr>
      </w:pPr>
      <w:r w:rsidRPr="00011D78">
        <w:rPr>
          <w:rFonts w:ascii="Arial" w:hAnsi="Arial" w:cs="Arial"/>
          <w:sz w:val="24"/>
          <w:szCs w:val="24"/>
        </w:rPr>
        <w:t xml:space="preserve">São muitos os caminhos possíveis de conceber </w:t>
      </w:r>
      <w:r w:rsidR="00D47F92" w:rsidRPr="00011D78">
        <w:rPr>
          <w:rFonts w:ascii="Arial" w:hAnsi="Arial" w:cs="Arial"/>
          <w:sz w:val="24"/>
          <w:szCs w:val="24"/>
        </w:rPr>
        <w:t>a</w:t>
      </w:r>
      <w:r w:rsidRPr="00011D78">
        <w:rPr>
          <w:rFonts w:ascii="Arial" w:hAnsi="Arial" w:cs="Arial"/>
          <w:sz w:val="24"/>
          <w:szCs w:val="24"/>
        </w:rPr>
        <w:t xml:space="preserve"> EA, podendo assumir diversas expre</w:t>
      </w:r>
      <w:r w:rsidR="00E00AB0" w:rsidRPr="00011D78">
        <w:rPr>
          <w:rFonts w:ascii="Arial" w:hAnsi="Arial" w:cs="Arial"/>
          <w:sz w:val="24"/>
          <w:szCs w:val="24"/>
        </w:rPr>
        <w:t xml:space="preserve">ssões </w:t>
      </w:r>
      <w:r w:rsidR="00515C85" w:rsidRPr="00011D78">
        <w:rPr>
          <w:rFonts w:ascii="Arial" w:hAnsi="Arial" w:cs="Arial"/>
          <w:sz w:val="24"/>
          <w:szCs w:val="24"/>
        </w:rPr>
        <w:t>e alinhamentos relacionados</w:t>
      </w:r>
      <w:r w:rsidR="00181DBE" w:rsidRPr="00011D78">
        <w:rPr>
          <w:rFonts w:ascii="Arial" w:hAnsi="Arial" w:cs="Arial"/>
          <w:sz w:val="24"/>
          <w:szCs w:val="24"/>
        </w:rPr>
        <w:t xml:space="preserve"> </w:t>
      </w:r>
      <w:r w:rsidR="008F06F5" w:rsidRPr="00011D78">
        <w:rPr>
          <w:rFonts w:ascii="Arial" w:hAnsi="Arial" w:cs="Arial"/>
          <w:sz w:val="24"/>
          <w:szCs w:val="24"/>
        </w:rPr>
        <w:t>à</w:t>
      </w:r>
      <w:r w:rsidR="00E00AB0" w:rsidRPr="00011D78">
        <w:rPr>
          <w:rFonts w:ascii="Arial" w:hAnsi="Arial" w:cs="Arial"/>
          <w:sz w:val="24"/>
          <w:szCs w:val="24"/>
        </w:rPr>
        <w:t xml:space="preserve">s percepções, </w:t>
      </w:r>
      <w:r w:rsidRPr="00011D78">
        <w:rPr>
          <w:rFonts w:ascii="Arial" w:hAnsi="Arial" w:cs="Arial"/>
          <w:sz w:val="24"/>
          <w:szCs w:val="24"/>
        </w:rPr>
        <w:t>contextos sociais e formativos dos seus protagonistas</w:t>
      </w:r>
      <w:r w:rsidR="00230E59" w:rsidRPr="00011D78">
        <w:rPr>
          <w:rFonts w:ascii="Arial" w:hAnsi="Arial" w:cs="Arial"/>
          <w:sz w:val="24"/>
          <w:szCs w:val="24"/>
        </w:rPr>
        <w:t>. Nesse sentido, a</w:t>
      </w:r>
      <w:r w:rsidR="009D3A8E" w:rsidRPr="00011D78">
        <w:rPr>
          <w:rFonts w:ascii="Arial" w:hAnsi="Arial" w:cs="Arial"/>
          <w:sz w:val="24"/>
          <w:szCs w:val="24"/>
        </w:rPr>
        <w:t>o sere</w:t>
      </w:r>
      <w:r w:rsidR="00230E59" w:rsidRPr="00011D78">
        <w:rPr>
          <w:rFonts w:ascii="Arial" w:hAnsi="Arial" w:cs="Arial"/>
          <w:sz w:val="24"/>
          <w:szCs w:val="24"/>
        </w:rPr>
        <w:t>m questionada</w:t>
      </w:r>
      <w:r w:rsidR="00F32730" w:rsidRPr="00011D78">
        <w:rPr>
          <w:rFonts w:ascii="Arial" w:hAnsi="Arial" w:cs="Arial"/>
          <w:sz w:val="24"/>
          <w:szCs w:val="24"/>
        </w:rPr>
        <w:t>s a respeito d</w:t>
      </w:r>
      <w:r w:rsidR="009D3A8E" w:rsidRPr="00011D78">
        <w:rPr>
          <w:rFonts w:ascii="Arial" w:hAnsi="Arial" w:cs="Arial"/>
          <w:sz w:val="24"/>
          <w:szCs w:val="24"/>
        </w:rPr>
        <w:t xml:space="preserve">o que </w:t>
      </w:r>
      <w:r w:rsidR="00C935C9" w:rsidRPr="00011D78">
        <w:rPr>
          <w:rFonts w:ascii="Arial" w:hAnsi="Arial" w:cs="Arial"/>
          <w:sz w:val="24"/>
          <w:szCs w:val="24"/>
        </w:rPr>
        <w:t>entendem por EA</w:t>
      </w:r>
      <w:r w:rsidR="00F32730" w:rsidRPr="00011D78">
        <w:rPr>
          <w:rFonts w:ascii="Arial" w:hAnsi="Arial" w:cs="Arial"/>
          <w:sz w:val="24"/>
          <w:szCs w:val="24"/>
        </w:rPr>
        <w:t>,</w:t>
      </w:r>
      <w:r w:rsidR="00624A39" w:rsidRPr="00011D78">
        <w:rPr>
          <w:rFonts w:ascii="Arial" w:hAnsi="Arial" w:cs="Arial"/>
          <w:sz w:val="24"/>
          <w:szCs w:val="24"/>
        </w:rPr>
        <w:t xml:space="preserve"> a maioria dos</w:t>
      </w:r>
      <w:r w:rsidR="00867B01" w:rsidRPr="00011D78">
        <w:rPr>
          <w:rFonts w:ascii="Arial" w:hAnsi="Arial" w:cs="Arial"/>
          <w:sz w:val="24"/>
          <w:szCs w:val="24"/>
        </w:rPr>
        <w:t xml:space="preserve"> professor</w:t>
      </w:r>
      <w:r w:rsidR="00624A39" w:rsidRPr="00011D78">
        <w:rPr>
          <w:rFonts w:ascii="Arial" w:hAnsi="Arial" w:cs="Arial"/>
          <w:sz w:val="24"/>
          <w:szCs w:val="24"/>
        </w:rPr>
        <w:t>es apresentam um discurso reducionista</w:t>
      </w:r>
      <w:r w:rsidR="00745F11" w:rsidRPr="00011D78">
        <w:rPr>
          <w:rFonts w:ascii="Arial" w:hAnsi="Arial" w:cs="Arial"/>
          <w:sz w:val="24"/>
          <w:szCs w:val="24"/>
        </w:rPr>
        <w:t xml:space="preserve"> e superficia</w:t>
      </w:r>
      <w:r w:rsidR="00422E61" w:rsidRPr="00011D78">
        <w:rPr>
          <w:rFonts w:ascii="Arial" w:hAnsi="Arial" w:cs="Arial"/>
          <w:sz w:val="24"/>
          <w:szCs w:val="24"/>
        </w:rPr>
        <w:t>l</w:t>
      </w:r>
      <w:r w:rsidR="00745F11" w:rsidRPr="00011D78">
        <w:rPr>
          <w:rFonts w:ascii="Arial" w:hAnsi="Arial" w:cs="Arial"/>
          <w:sz w:val="24"/>
          <w:szCs w:val="24"/>
        </w:rPr>
        <w:t>,</w:t>
      </w:r>
      <w:r w:rsidR="00181DBE" w:rsidRPr="00011D78">
        <w:rPr>
          <w:rFonts w:ascii="Arial" w:hAnsi="Arial" w:cs="Arial"/>
          <w:sz w:val="24"/>
          <w:szCs w:val="24"/>
        </w:rPr>
        <w:t xml:space="preserve"> </w:t>
      </w:r>
      <w:r w:rsidR="00C655E6" w:rsidRPr="00011D78">
        <w:rPr>
          <w:rFonts w:ascii="Arial" w:hAnsi="Arial" w:cs="Arial"/>
          <w:sz w:val="24"/>
          <w:szCs w:val="24"/>
        </w:rPr>
        <w:t>próxim</w:t>
      </w:r>
      <w:r w:rsidR="00422E61" w:rsidRPr="00011D78">
        <w:rPr>
          <w:rFonts w:ascii="Arial" w:hAnsi="Arial" w:cs="Arial"/>
          <w:sz w:val="24"/>
          <w:szCs w:val="24"/>
        </w:rPr>
        <w:t>o</w:t>
      </w:r>
      <w:r w:rsidR="00181DBE" w:rsidRPr="00011D78">
        <w:rPr>
          <w:rFonts w:ascii="Arial" w:hAnsi="Arial" w:cs="Arial"/>
          <w:sz w:val="24"/>
          <w:szCs w:val="24"/>
        </w:rPr>
        <w:t xml:space="preserve"> </w:t>
      </w:r>
      <w:r w:rsidR="00422E61" w:rsidRPr="00011D78">
        <w:rPr>
          <w:rFonts w:ascii="Arial" w:hAnsi="Arial" w:cs="Arial"/>
          <w:sz w:val="24"/>
          <w:szCs w:val="24"/>
        </w:rPr>
        <w:t>à</w:t>
      </w:r>
      <w:r w:rsidR="00C655E6" w:rsidRPr="00011D78">
        <w:rPr>
          <w:rFonts w:ascii="Arial" w:hAnsi="Arial" w:cs="Arial"/>
          <w:sz w:val="24"/>
          <w:szCs w:val="24"/>
        </w:rPr>
        <w:t>s concepçõ</w:t>
      </w:r>
      <w:r w:rsidR="00412EAC" w:rsidRPr="00011D78">
        <w:rPr>
          <w:rFonts w:ascii="Arial" w:hAnsi="Arial" w:cs="Arial"/>
          <w:sz w:val="24"/>
          <w:szCs w:val="24"/>
        </w:rPr>
        <w:t>es conservadoras de EA</w:t>
      </w:r>
      <w:r w:rsidR="00C655E6" w:rsidRPr="00011D78">
        <w:rPr>
          <w:rFonts w:ascii="Arial" w:hAnsi="Arial" w:cs="Arial"/>
          <w:sz w:val="24"/>
          <w:szCs w:val="24"/>
        </w:rPr>
        <w:t>.</w:t>
      </w:r>
      <w:r w:rsidR="00181DBE" w:rsidRPr="00011D78">
        <w:rPr>
          <w:rFonts w:ascii="Arial" w:hAnsi="Arial" w:cs="Arial"/>
          <w:sz w:val="24"/>
          <w:szCs w:val="24"/>
        </w:rPr>
        <w:t xml:space="preserve"> </w:t>
      </w:r>
      <w:r w:rsidR="00C655E6" w:rsidRPr="00011D78">
        <w:rPr>
          <w:rFonts w:ascii="Arial" w:hAnsi="Arial" w:cs="Arial"/>
          <w:sz w:val="24"/>
          <w:szCs w:val="24"/>
        </w:rPr>
        <w:t>Por</w:t>
      </w:r>
      <w:r w:rsidR="00624A39" w:rsidRPr="00011D78">
        <w:rPr>
          <w:rFonts w:ascii="Arial" w:hAnsi="Arial" w:cs="Arial"/>
          <w:sz w:val="24"/>
          <w:szCs w:val="24"/>
        </w:rPr>
        <w:t xml:space="preserve"> vezes</w:t>
      </w:r>
      <w:r w:rsidR="00422E61" w:rsidRPr="00011D78">
        <w:rPr>
          <w:rFonts w:ascii="Arial" w:hAnsi="Arial" w:cs="Arial"/>
          <w:sz w:val="24"/>
          <w:szCs w:val="24"/>
        </w:rPr>
        <w:t>,</w:t>
      </w:r>
      <w:r w:rsidR="00624A39" w:rsidRPr="00011D78">
        <w:rPr>
          <w:rFonts w:ascii="Arial" w:hAnsi="Arial" w:cs="Arial"/>
          <w:sz w:val="24"/>
          <w:szCs w:val="24"/>
        </w:rPr>
        <w:t xml:space="preserve"> reconhece</w:t>
      </w:r>
      <w:r w:rsidR="00C655E6" w:rsidRPr="00011D78">
        <w:rPr>
          <w:rFonts w:ascii="Arial" w:hAnsi="Arial" w:cs="Arial"/>
          <w:sz w:val="24"/>
          <w:szCs w:val="24"/>
        </w:rPr>
        <w:t>-se</w:t>
      </w:r>
      <w:r w:rsidR="00624A39" w:rsidRPr="00011D78">
        <w:rPr>
          <w:rFonts w:ascii="Arial" w:hAnsi="Arial" w:cs="Arial"/>
          <w:sz w:val="24"/>
          <w:szCs w:val="24"/>
        </w:rPr>
        <w:t xml:space="preserve"> a </w:t>
      </w:r>
      <w:r w:rsidR="00D10E8B" w:rsidRPr="00011D78">
        <w:rPr>
          <w:rFonts w:ascii="Arial" w:hAnsi="Arial" w:cs="Arial"/>
          <w:sz w:val="24"/>
          <w:szCs w:val="24"/>
        </w:rPr>
        <w:t>importância</w:t>
      </w:r>
      <w:r w:rsidR="00624A39" w:rsidRPr="00011D78">
        <w:rPr>
          <w:rFonts w:ascii="Arial" w:hAnsi="Arial" w:cs="Arial"/>
          <w:sz w:val="24"/>
          <w:szCs w:val="24"/>
        </w:rPr>
        <w:t xml:space="preserve"> de mudanças de atitude, mas num sentido individualizado, sem destacar a necessidade de transformação social e as relações </w:t>
      </w:r>
      <w:r w:rsidR="00030D8C" w:rsidRPr="00011D78">
        <w:rPr>
          <w:rFonts w:ascii="Arial" w:hAnsi="Arial" w:cs="Arial"/>
          <w:sz w:val="24"/>
          <w:szCs w:val="24"/>
        </w:rPr>
        <w:t>políticas e econômica</w:t>
      </w:r>
      <w:r w:rsidR="00422E61" w:rsidRPr="00011D78">
        <w:rPr>
          <w:rFonts w:ascii="Arial" w:hAnsi="Arial" w:cs="Arial"/>
          <w:sz w:val="24"/>
          <w:szCs w:val="24"/>
        </w:rPr>
        <w:t>s</w:t>
      </w:r>
      <w:r w:rsidR="00030D8C" w:rsidRPr="00011D78">
        <w:rPr>
          <w:rFonts w:ascii="Arial" w:hAnsi="Arial" w:cs="Arial"/>
          <w:sz w:val="24"/>
          <w:szCs w:val="24"/>
        </w:rPr>
        <w:t xml:space="preserve"> envolvidas</w:t>
      </w:r>
      <w:r w:rsidR="003A7271" w:rsidRPr="00011D78">
        <w:rPr>
          <w:rFonts w:ascii="Arial" w:hAnsi="Arial" w:cs="Arial"/>
          <w:sz w:val="24"/>
          <w:szCs w:val="24"/>
        </w:rPr>
        <w:t xml:space="preserve"> em uma dimensão de coletividade</w:t>
      </w:r>
      <w:r w:rsidR="00030D8C" w:rsidRPr="00011D78">
        <w:rPr>
          <w:rFonts w:ascii="Arial" w:hAnsi="Arial" w:cs="Arial"/>
          <w:sz w:val="24"/>
          <w:szCs w:val="24"/>
        </w:rPr>
        <w:t>.</w:t>
      </w:r>
    </w:p>
    <w:p w14:paraId="3C876D5C" w14:textId="77777777" w:rsidR="00011D78" w:rsidRDefault="00011D78" w:rsidP="00011D78">
      <w:pPr>
        <w:spacing w:after="0" w:line="276" w:lineRule="auto"/>
        <w:jc w:val="both"/>
        <w:rPr>
          <w:rFonts w:ascii="Arial" w:hAnsi="Arial" w:cs="Arial"/>
          <w:sz w:val="24"/>
          <w:szCs w:val="24"/>
        </w:rPr>
      </w:pPr>
    </w:p>
    <w:p w14:paraId="327B379E" w14:textId="77777777" w:rsidR="00412EAC" w:rsidRPr="00011D78" w:rsidRDefault="008545DE" w:rsidP="00011D78">
      <w:pPr>
        <w:spacing w:after="0" w:line="276" w:lineRule="auto"/>
        <w:jc w:val="both"/>
        <w:rPr>
          <w:rFonts w:ascii="Arial" w:hAnsi="Arial" w:cs="Arial"/>
          <w:sz w:val="24"/>
          <w:szCs w:val="24"/>
        </w:rPr>
      </w:pPr>
      <w:r w:rsidRPr="00011D78">
        <w:rPr>
          <w:rFonts w:ascii="Arial" w:hAnsi="Arial" w:cs="Arial"/>
          <w:sz w:val="24"/>
          <w:szCs w:val="24"/>
        </w:rPr>
        <w:t>Em circunstâ</w:t>
      </w:r>
      <w:r w:rsidR="00412EAC" w:rsidRPr="00011D78">
        <w:rPr>
          <w:rFonts w:ascii="Arial" w:hAnsi="Arial" w:cs="Arial"/>
          <w:sz w:val="24"/>
          <w:szCs w:val="24"/>
        </w:rPr>
        <w:t xml:space="preserve">ncia </w:t>
      </w:r>
      <w:r w:rsidRPr="00011D78">
        <w:rPr>
          <w:rFonts w:ascii="Arial" w:hAnsi="Arial" w:cs="Arial"/>
          <w:sz w:val="24"/>
          <w:szCs w:val="24"/>
        </w:rPr>
        <w:t>contr</w:t>
      </w:r>
      <w:r w:rsidR="00D10E8B" w:rsidRPr="00011D78">
        <w:rPr>
          <w:rFonts w:ascii="Arial" w:hAnsi="Arial" w:cs="Arial"/>
          <w:sz w:val="24"/>
          <w:szCs w:val="24"/>
        </w:rPr>
        <w:t>á</w:t>
      </w:r>
      <w:r w:rsidRPr="00011D78">
        <w:rPr>
          <w:rFonts w:ascii="Arial" w:hAnsi="Arial" w:cs="Arial"/>
          <w:sz w:val="24"/>
          <w:szCs w:val="24"/>
        </w:rPr>
        <w:t xml:space="preserve">ria </w:t>
      </w:r>
      <w:r w:rsidR="00D10E8B" w:rsidRPr="00011D78">
        <w:rPr>
          <w:rFonts w:ascii="Arial" w:hAnsi="Arial" w:cs="Arial"/>
          <w:sz w:val="24"/>
          <w:szCs w:val="24"/>
        </w:rPr>
        <w:t>à</w:t>
      </w:r>
      <w:r w:rsidRPr="00011D78">
        <w:rPr>
          <w:rFonts w:ascii="Arial" w:hAnsi="Arial" w:cs="Arial"/>
          <w:sz w:val="24"/>
          <w:szCs w:val="24"/>
        </w:rPr>
        <w:t xml:space="preserve"> educação crítica</w:t>
      </w:r>
      <w:r w:rsidR="006F272A" w:rsidRPr="00011D78">
        <w:rPr>
          <w:rFonts w:ascii="Arial" w:hAnsi="Arial" w:cs="Arial"/>
          <w:sz w:val="24"/>
          <w:szCs w:val="24"/>
        </w:rPr>
        <w:t xml:space="preserve">, </w:t>
      </w:r>
      <w:r w:rsidR="00412EAC" w:rsidRPr="00011D78">
        <w:rPr>
          <w:rFonts w:ascii="Arial" w:hAnsi="Arial" w:cs="Arial"/>
          <w:sz w:val="24"/>
          <w:szCs w:val="24"/>
        </w:rPr>
        <w:t xml:space="preserve">as </w:t>
      </w:r>
      <w:r w:rsidR="006F272A" w:rsidRPr="00011D78">
        <w:rPr>
          <w:rFonts w:ascii="Arial" w:hAnsi="Arial" w:cs="Arial"/>
          <w:sz w:val="24"/>
          <w:szCs w:val="24"/>
        </w:rPr>
        <w:t xml:space="preserve">representações </w:t>
      </w:r>
      <w:r w:rsidR="00412EAC" w:rsidRPr="00011D78">
        <w:rPr>
          <w:rFonts w:ascii="Arial" w:hAnsi="Arial" w:cs="Arial"/>
          <w:sz w:val="24"/>
          <w:szCs w:val="24"/>
        </w:rPr>
        <w:t>conservadoras da educação por</w:t>
      </w:r>
      <w:r w:rsidR="006F272A" w:rsidRPr="00011D78">
        <w:rPr>
          <w:rFonts w:ascii="Arial" w:hAnsi="Arial" w:cs="Arial"/>
          <w:sz w:val="24"/>
          <w:szCs w:val="24"/>
        </w:rPr>
        <w:t xml:space="preserve"> não</w:t>
      </w:r>
      <w:r w:rsidR="00412EAC" w:rsidRPr="00011D78">
        <w:rPr>
          <w:rFonts w:ascii="Arial" w:hAnsi="Arial" w:cs="Arial"/>
          <w:sz w:val="24"/>
          <w:szCs w:val="24"/>
        </w:rPr>
        <w:t xml:space="preserve"> realizarem a</w:t>
      </w:r>
      <w:r w:rsidR="006F272A" w:rsidRPr="00011D78">
        <w:rPr>
          <w:rFonts w:ascii="Arial" w:hAnsi="Arial" w:cs="Arial"/>
          <w:sz w:val="24"/>
          <w:szCs w:val="24"/>
        </w:rPr>
        <w:t xml:space="preserve"> uma verdadeira crítica </w:t>
      </w:r>
      <w:r w:rsidR="00D10E8B" w:rsidRPr="00011D78">
        <w:rPr>
          <w:rFonts w:ascii="Arial" w:hAnsi="Arial" w:cs="Arial"/>
          <w:sz w:val="24"/>
          <w:szCs w:val="24"/>
        </w:rPr>
        <w:t>à</w:t>
      </w:r>
      <w:r w:rsidR="00181DBE" w:rsidRPr="00011D78">
        <w:rPr>
          <w:rFonts w:ascii="Arial" w:hAnsi="Arial" w:cs="Arial"/>
          <w:sz w:val="24"/>
          <w:szCs w:val="24"/>
        </w:rPr>
        <w:t xml:space="preserve"> </w:t>
      </w:r>
      <w:r w:rsidR="00412EAC" w:rsidRPr="00011D78">
        <w:rPr>
          <w:rFonts w:ascii="Arial" w:hAnsi="Arial" w:cs="Arial"/>
          <w:sz w:val="24"/>
          <w:szCs w:val="24"/>
        </w:rPr>
        <w:t xml:space="preserve">estrutura social vigente em sua totalidade, </w:t>
      </w:r>
      <w:r w:rsidR="006F272A" w:rsidRPr="00011D78">
        <w:rPr>
          <w:rFonts w:ascii="Arial" w:hAnsi="Arial" w:cs="Arial"/>
          <w:sz w:val="24"/>
          <w:szCs w:val="24"/>
        </w:rPr>
        <w:t>restringindo</w:t>
      </w:r>
      <w:r w:rsidR="00181DBE" w:rsidRPr="00011D78">
        <w:rPr>
          <w:rFonts w:ascii="Arial" w:hAnsi="Arial" w:cs="Arial"/>
          <w:sz w:val="24"/>
          <w:szCs w:val="24"/>
        </w:rPr>
        <w:t xml:space="preserve"> </w:t>
      </w:r>
      <w:r w:rsidR="0064671C" w:rsidRPr="00011D78">
        <w:rPr>
          <w:rFonts w:ascii="Arial" w:hAnsi="Arial" w:cs="Arial"/>
          <w:sz w:val="24"/>
          <w:szCs w:val="24"/>
        </w:rPr>
        <w:t>às</w:t>
      </w:r>
      <w:r w:rsidR="006F272A" w:rsidRPr="00011D78">
        <w:rPr>
          <w:rFonts w:ascii="Arial" w:hAnsi="Arial" w:cs="Arial"/>
          <w:sz w:val="24"/>
          <w:szCs w:val="24"/>
        </w:rPr>
        <w:t xml:space="preserve"> reformas setoriais, acabam </w:t>
      </w:r>
      <w:r w:rsidR="00D10E8B" w:rsidRPr="00011D78">
        <w:rPr>
          <w:rFonts w:ascii="Arial" w:hAnsi="Arial" w:cs="Arial"/>
          <w:sz w:val="24"/>
          <w:szCs w:val="24"/>
        </w:rPr>
        <w:t>muitas</w:t>
      </w:r>
      <w:r w:rsidR="00181DBE" w:rsidRPr="00011D78">
        <w:rPr>
          <w:rFonts w:ascii="Arial" w:hAnsi="Arial" w:cs="Arial"/>
          <w:sz w:val="24"/>
          <w:szCs w:val="24"/>
        </w:rPr>
        <w:t xml:space="preserve"> </w:t>
      </w:r>
      <w:r w:rsidR="006F272A" w:rsidRPr="00011D78">
        <w:rPr>
          <w:rFonts w:ascii="Arial" w:hAnsi="Arial" w:cs="Arial"/>
          <w:sz w:val="24"/>
          <w:szCs w:val="24"/>
        </w:rPr>
        <w:t xml:space="preserve">vezes </w:t>
      </w:r>
      <w:r w:rsidR="00C647D6" w:rsidRPr="00011D78">
        <w:rPr>
          <w:rFonts w:ascii="Arial" w:hAnsi="Arial" w:cs="Arial"/>
          <w:sz w:val="24"/>
          <w:szCs w:val="24"/>
        </w:rPr>
        <w:t xml:space="preserve">até </w:t>
      </w:r>
      <w:r w:rsidR="006F272A" w:rsidRPr="00011D78">
        <w:rPr>
          <w:rFonts w:ascii="Arial" w:hAnsi="Arial" w:cs="Arial"/>
          <w:sz w:val="24"/>
          <w:szCs w:val="24"/>
        </w:rPr>
        <w:t xml:space="preserve">expressando </w:t>
      </w:r>
      <w:r w:rsidR="0064671C" w:rsidRPr="00011D78">
        <w:rPr>
          <w:rFonts w:ascii="Arial" w:hAnsi="Arial" w:cs="Arial"/>
          <w:sz w:val="24"/>
          <w:szCs w:val="24"/>
        </w:rPr>
        <w:t xml:space="preserve">que </w:t>
      </w:r>
      <w:r w:rsidR="006F272A" w:rsidRPr="00011D78">
        <w:rPr>
          <w:rFonts w:ascii="Arial" w:hAnsi="Arial" w:cs="Arial"/>
          <w:i/>
          <w:sz w:val="24"/>
          <w:szCs w:val="24"/>
        </w:rPr>
        <w:t xml:space="preserve">“[...] </w:t>
      </w:r>
      <w:r w:rsidR="00412EAC" w:rsidRPr="00011D78">
        <w:rPr>
          <w:rFonts w:ascii="Arial" w:hAnsi="Arial" w:cs="Arial"/>
          <w:i/>
          <w:sz w:val="24"/>
          <w:szCs w:val="24"/>
        </w:rPr>
        <w:t>mudanças culturais reconhecidamente relevantes, mas que dificilmente podem ser concretizadas sem que também se transformem as bases econômicas e políticas da sociedade</w:t>
      </w:r>
      <w:r w:rsidR="006F272A" w:rsidRPr="00011D78">
        <w:rPr>
          <w:rFonts w:ascii="Arial" w:hAnsi="Arial" w:cs="Arial"/>
          <w:i/>
          <w:sz w:val="24"/>
          <w:szCs w:val="24"/>
        </w:rPr>
        <w:t>”</w:t>
      </w:r>
      <w:r w:rsidR="00181DBE" w:rsidRPr="00011D78">
        <w:rPr>
          <w:rFonts w:ascii="Arial" w:hAnsi="Arial" w:cs="Arial"/>
          <w:i/>
          <w:sz w:val="24"/>
          <w:szCs w:val="24"/>
        </w:rPr>
        <w:t xml:space="preserve"> </w:t>
      </w:r>
      <w:r w:rsidR="006F272A" w:rsidRPr="00011D78">
        <w:rPr>
          <w:rFonts w:ascii="Arial" w:hAnsi="Arial" w:cs="Arial"/>
          <w:sz w:val="24"/>
          <w:szCs w:val="24"/>
        </w:rPr>
        <w:t>(</w:t>
      </w:r>
      <w:proofErr w:type="spellStart"/>
      <w:r w:rsidRPr="00011D78">
        <w:rPr>
          <w:rFonts w:ascii="Arial" w:hAnsi="Arial" w:cs="Arial"/>
          <w:sz w:val="24"/>
          <w:szCs w:val="24"/>
        </w:rPr>
        <w:t>L</w:t>
      </w:r>
      <w:r w:rsidR="00067C54" w:rsidRPr="00011D78">
        <w:rPr>
          <w:rFonts w:ascii="Arial" w:hAnsi="Arial" w:cs="Arial"/>
          <w:sz w:val="24"/>
          <w:szCs w:val="24"/>
        </w:rPr>
        <w:t>ayrargues</w:t>
      </w:r>
      <w:proofErr w:type="spellEnd"/>
      <w:r w:rsidR="00181DBE" w:rsidRPr="00011D78">
        <w:rPr>
          <w:rFonts w:ascii="Arial" w:hAnsi="Arial" w:cs="Arial"/>
          <w:sz w:val="24"/>
          <w:szCs w:val="24"/>
        </w:rPr>
        <w:t xml:space="preserve"> </w:t>
      </w:r>
      <w:r w:rsidR="00067C54" w:rsidRPr="00011D78">
        <w:rPr>
          <w:rFonts w:ascii="Arial" w:hAnsi="Arial" w:cs="Arial"/>
          <w:sz w:val="24"/>
          <w:szCs w:val="24"/>
        </w:rPr>
        <w:t>&amp;</w:t>
      </w:r>
      <w:r w:rsidRPr="00011D78">
        <w:rPr>
          <w:rFonts w:ascii="Arial" w:hAnsi="Arial" w:cs="Arial"/>
          <w:sz w:val="24"/>
          <w:szCs w:val="24"/>
        </w:rPr>
        <w:t xml:space="preserve"> L</w:t>
      </w:r>
      <w:r w:rsidR="00067C54" w:rsidRPr="00011D78">
        <w:rPr>
          <w:rFonts w:ascii="Arial" w:hAnsi="Arial" w:cs="Arial"/>
          <w:sz w:val="24"/>
          <w:szCs w:val="24"/>
        </w:rPr>
        <w:t>ima</w:t>
      </w:r>
      <w:r w:rsidRPr="00011D78">
        <w:rPr>
          <w:rFonts w:ascii="Arial" w:hAnsi="Arial" w:cs="Arial"/>
          <w:sz w:val="24"/>
          <w:szCs w:val="24"/>
        </w:rPr>
        <w:t xml:space="preserve">, 2014, </w:t>
      </w:r>
      <w:r w:rsidR="006F272A" w:rsidRPr="00011D78">
        <w:rPr>
          <w:rFonts w:ascii="Arial" w:hAnsi="Arial" w:cs="Arial"/>
          <w:sz w:val="24"/>
          <w:szCs w:val="24"/>
        </w:rPr>
        <w:t>p. 30)</w:t>
      </w:r>
      <w:r w:rsidR="00412EAC" w:rsidRPr="00011D78">
        <w:rPr>
          <w:rFonts w:ascii="Arial" w:hAnsi="Arial" w:cs="Arial"/>
          <w:sz w:val="24"/>
          <w:szCs w:val="24"/>
        </w:rPr>
        <w:t>.</w:t>
      </w:r>
    </w:p>
    <w:p w14:paraId="3C117008" w14:textId="77777777" w:rsidR="00011D78" w:rsidRDefault="00011D78" w:rsidP="00011D78">
      <w:pPr>
        <w:spacing w:after="0" w:line="276" w:lineRule="auto"/>
        <w:jc w:val="both"/>
        <w:rPr>
          <w:rFonts w:ascii="Arial" w:hAnsi="Arial" w:cs="Arial"/>
          <w:sz w:val="24"/>
          <w:szCs w:val="24"/>
        </w:rPr>
      </w:pPr>
    </w:p>
    <w:p w14:paraId="0403AF43" w14:textId="77777777" w:rsidR="00FC3753" w:rsidRPr="00011D78" w:rsidRDefault="00217E34" w:rsidP="00011D78">
      <w:pPr>
        <w:spacing w:after="0" w:line="276" w:lineRule="auto"/>
        <w:jc w:val="both"/>
        <w:rPr>
          <w:rFonts w:ascii="Arial" w:hAnsi="Arial" w:cs="Arial"/>
          <w:sz w:val="24"/>
          <w:szCs w:val="24"/>
        </w:rPr>
      </w:pPr>
      <w:r w:rsidRPr="00011D78">
        <w:rPr>
          <w:rFonts w:ascii="Arial" w:hAnsi="Arial" w:cs="Arial"/>
          <w:sz w:val="24"/>
          <w:szCs w:val="24"/>
        </w:rPr>
        <w:t>A docente</w:t>
      </w:r>
      <w:r w:rsidR="00172713" w:rsidRPr="00011D78">
        <w:rPr>
          <w:rFonts w:ascii="Arial" w:hAnsi="Arial" w:cs="Arial"/>
          <w:sz w:val="24"/>
          <w:szCs w:val="24"/>
        </w:rPr>
        <w:t xml:space="preserve"> P1 destaca em sua a discussão, a defesa da </w:t>
      </w:r>
      <w:proofErr w:type="spellStart"/>
      <w:r w:rsidR="00172713" w:rsidRPr="00011D78">
        <w:rPr>
          <w:rFonts w:ascii="Arial" w:hAnsi="Arial" w:cs="Arial"/>
          <w:sz w:val="24"/>
          <w:szCs w:val="24"/>
        </w:rPr>
        <w:t>disciplinaridade</w:t>
      </w:r>
      <w:proofErr w:type="spellEnd"/>
      <w:r w:rsidR="00172713" w:rsidRPr="00011D78">
        <w:rPr>
          <w:rFonts w:ascii="Arial" w:hAnsi="Arial" w:cs="Arial"/>
          <w:sz w:val="24"/>
          <w:szCs w:val="24"/>
        </w:rPr>
        <w:t xml:space="preserve"> da EA, </w:t>
      </w:r>
      <w:r w:rsidR="00295BDB" w:rsidRPr="00011D78">
        <w:rPr>
          <w:rFonts w:ascii="Arial" w:hAnsi="Arial" w:cs="Arial"/>
          <w:sz w:val="24"/>
          <w:szCs w:val="24"/>
        </w:rPr>
        <w:t>acreditando ser</w:t>
      </w:r>
      <w:r w:rsidR="00172713" w:rsidRPr="00011D78">
        <w:rPr>
          <w:rFonts w:ascii="Arial" w:hAnsi="Arial" w:cs="Arial"/>
          <w:sz w:val="24"/>
          <w:szCs w:val="24"/>
        </w:rPr>
        <w:t xml:space="preserve"> realmente possível seu aprendizado durante a faculdade, em que exist</w:t>
      </w:r>
      <w:r w:rsidR="0064671C" w:rsidRPr="00011D78">
        <w:rPr>
          <w:rFonts w:ascii="Arial" w:hAnsi="Arial" w:cs="Arial"/>
          <w:sz w:val="24"/>
          <w:szCs w:val="24"/>
        </w:rPr>
        <w:t>a</w:t>
      </w:r>
      <w:r w:rsidR="00230E59" w:rsidRPr="00011D78">
        <w:rPr>
          <w:rFonts w:ascii="Arial" w:hAnsi="Arial" w:cs="Arial"/>
          <w:sz w:val="24"/>
          <w:szCs w:val="24"/>
        </w:rPr>
        <w:t xml:space="preserve"> uma disciplina específica: </w:t>
      </w:r>
      <w:r w:rsidR="00230E59" w:rsidRPr="00011D78">
        <w:rPr>
          <w:rFonts w:ascii="Arial" w:hAnsi="Arial" w:cs="Arial"/>
          <w:i/>
          <w:sz w:val="24"/>
          <w:szCs w:val="24"/>
        </w:rPr>
        <w:t xml:space="preserve">“[...] pra começar acho que deveria ser uma </w:t>
      </w:r>
      <w:r w:rsidR="00230E59" w:rsidRPr="00011D78">
        <w:rPr>
          <w:rFonts w:ascii="Arial" w:hAnsi="Arial" w:cs="Arial"/>
          <w:i/>
          <w:sz w:val="24"/>
          <w:szCs w:val="24"/>
        </w:rPr>
        <w:lastRenderedPageBreak/>
        <w:t>disciplina, antigamente tínhamos algo nesse sentido, porque envolve muita coisa</w:t>
      </w:r>
      <w:r w:rsidR="00230E59" w:rsidRPr="00011D78">
        <w:rPr>
          <w:rFonts w:ascii="Arial" w:hAnsi="Arial" w:cs="Arial"/>
          <w:sz w:val="24"/>
          <w:szCs w:val="24"/>
        </w:rPr>
        <w:t>”.</w:t>
      </w:r>
      <w:r w:rsidR="00FC3753" w:rsidRPr="00011D78">
        <w:rPr>
          <w:rFonts w:ascii="Arial" w:hAnsi="Arial" w:cs="Arial"/>
          <w:sz w:val="24"/>
          <w:szCs w:val="24"/>
        </w:rPr>
        <w:t xml:space="preserve"> Assim</w:t>
      </w:r>
      <w:r w:rsidR="0064671C" w:rsidRPr="00011D78">
        <w:rPr>
          <w:rFonts w:ascii="Arial" w:hAnsi="Arial" w:cs="Arial"/>
          <w:sz w:val="24"/>
          <w:szCs w:val="24"/>
        </w:rPr>
        <w:t>,</w:t>
      </w:r>
      <w:r w:rsidR="00230E59" w:rsidRPr="00011D78">
        <w:rPr>
          <w:rFonts w:ascii="Arial" w:hAnsi="Arial" w:cs="Arial"/>
          <w:sz w:val="24"/>
          <w:szCs w:val="24"/>
        </w:rPr>
        <w:t xml:space="preserve"> a</w:t>
      </w:r>
      <w:r w:rsidR="00FC3753" w:rsidRPr="00011D78">
        <w:rPr>
          <w:rFonts w:ascii="Arial" w:hAnsi="Arial" w:cs="Arial"/>
          <w:sz w:val="24"/>
          <w:szCs w:val="24"/>
        </w:rPr>
        <w:t xml:space="preserve"> professor</w:t>
      </w:r>
      <w:r w:rsidR="00230E59" w:rsidRPr="00011D78">
        <w:rPr>
          <w:rFonts w:ascii="Arial" w:hAnsi="Arial" w:cs="Arial"/>
          <w:sz w:val="24"/>
          <w:szCs w:val="24"/>
        </w:rPr>
        <w:t>a</w:t>
      </w:r>
      <w:r w:rsidR="00FC3753" w:rsidRPr="00011D78">
        <w:rPr>
          <w:rFonts w:ascii="Arial" w:hAnsi="Arial" w:cs="Arial"/>
          <w:sz w:val="24"/>
          <w:szCs w:val="24"/>
        </w:rPr>
        <w:t xml:space="preserve"> demonstra a valorização dos conhecimentos específicos, sem destaca</w:t>
      </w:r>
      <w:r w:rsidR="00295BDB" w:rsidRPr="00011D78">
        <w:rPr>
          <w:rFonts w:ascii="Arial" w:hAnsi="Arial" w:cs="Arial"/>
          <w:sz w:val="24"/>
          <w:szCs w:val="24"/>
        </w:rPr>
        <w:t>r</w:t>
      </w:r>
      <w:r w:rsidR="00FC3753" w:rsidRPr="00011D78">
        <w:rPr>
          <w:rFonts w:ascii="Arial" w:hAnsi="Arial" w:cs="Arial"/>
          <w:sz w:val="24"/>
          <w:szCs w:val="24"/>
        </w:rPr>
        <w:t xml:space="preserve"> a relação entre </w:t>
      </w:r>
      <w:r w:rsidR="00731F4D" w:rsidRPr="00011D78">
        <w:rPr>
          <w:rFonts w:ascii="Arial" w:hAnsi="Arial" w:cs="Arial"/>
          <w:sz w:val="24"/>
          <w:szCs w:val="24"/>
        </w:rPr>
        <w:t>sociedade e natureza</w:t>
      </w:r>
      <w:r w:rsidR="00FC3753" w:rsidRPr="00011D78">
        <w:rPr>
          <w:rFonts w:ascii="Arial" w:hAnsi="Arial" w:cs="Arial"/>
          <w:sz w:val="24"/>
          <w:szCs w:val="24"/>
        </w:rPr>
        <w:t>.</w:t>
      </w:r>
      <w:r w:rsidR="00181DBE" w:rsidRPr="00011D78">
        <w:rPr>
          <w:rFonts w:ascii="Arial" w:hAnsi="Arial" w:cs="Arial"/>
          <w:sz w:val="24"/>
          <w:szCs w:val="24"/>
        </w:rPr>
        <w:t xml:space="preserve"> </w:t>
      </w:r>
      <w:r w:rsidR="00FC3753" w:rsidRPr="00011D78">
        <w:rPr>
          <w:rFonts w:ascii="Arial" w:hAnsi="Arial" w:cs="Arial"/>
          <w:sz w:val="24"/>
          <w:szCs w:val="24"/>
        </w:rPr>
        <w:t xml:space="preserve">Nessa </w:t>
      </w:r>
      <w:r w:rsidR="004C1403" w:rsidRPr="00011D78">
        <w:rPr>
          <w:rFonts w:ascii="Arial" w:hAnsi="Arial" w:cs="Arial"/>
          <w:sz w:val="24"/>
          <w:szCs w:val="24"/>
        </w:rPr>
        <w:t>análise</w:t>
      </w:r>
      <w:r w:rsidR="00FC3753" w:rsidRPr="00011D78">
        <w:rPr>
          <w:rFonts w:ascii="Arial" w:hAnsi="Arial" w:cs="Arial"/>
          <w:sz w:val="24"/>
          <w:szCs w:val="24"/>
        </w:rPr>
        <w:t xml:space="preserve"> po</w:t>
      </w:r>
      <w:r w:rsidR="00731F4D" w:rsidRPr="00011D78">
        <w:rPr>
          <w:rFonts w:ascii="Arial" w:hAnsi="Arial" w:cs="Arial"/>
          <w:sz w:val="24"/>
          <w:szCs w:val="24"/>
        </w:rPr>
        <w:t>demos inferir que a concepção da</w:t>
      </w:r>
      <w:r w:rsidR="00FC3753" w:rsidRPr="00011D78">
        <w:rPr>
          <w:rFonts w:ascii="Arial" w:hAnsi="Arial" w:cs="Arial"/>
          <w:sz w:val="24"/>
          <w:szCs w:val="24"/>
        </w:rPr>
        <w:t xml:space="preserve"> docente se enquadr</w:t>
      </w:r>
      <w:r w:rsidR="00230E59" w:rsidRPr="00011D78">
        <w:rPr>
          <w:rFonts w:ascii="Arial" w:hAnsi="Arial" w:cs="Arial"/>
          <w:sz w:val="24"/>
          <w:szCs w:val="24"/>
        </w:rPr>
        <w:t>a dentro linha conservacionista (</w:t>
      </w:r>
      <w:proofErr w:type="spellStart"/>
      <w:r w:rsidR="00230E59" w:rsidRPr="00011D78">
        <w:rPr>
          <w:rFonts w:ascii="Arial" w:hAnsi="Arial" w:cs="Arial"/>
          <w:sz w:val="24"/>
          <w:szCs w:val="24"/>
        </w:rPr>
        <w:t>Layrargues</w:t>
      </w:r>
      <w:proofErr w:type="spellEnd"/>
      <w:r w:rsidR="00181DBE" w:rsidRPr="00011D78">
        <w:rPr>
          <w:rFonts w:ascii="Arial" w:hAnsi="Arial" w:cs="Arial"/>
          <w:sz w:val="24"/>
          <w:szCs w:val="24"/>
        </w:rPr>
        <w:t xml:space="preserve"> </w:t>
      </w:r>
      <w:r w:rsidR="00230E59" w:rsidRPr="00011D78">
        <w:rPr>
          <w:rFonts w:ascii="Arial" w:hAnsi="Arial" w:cs="Arial"/>
          <w:sz w:val="24"/>
          <w:szCs w:val="24"/>
        </w:rPr>
        <w:t>&amp; Lima, 2014).</w:t>
      </w:r>
    </w:p>
    <w:p w14:paraId="1C675457" w14:textId="77777777" w:rsidR="00011D78" w:rsidRDefault="00011D78" w:rsidP="00011D78">
      <w:pPr>
        <w:spacing w:after="0" w:line="276" w:lineRule="auto"/>
        <w:jc w:val="both"/>
        <w:rPr>
          <w:rFonts w:ascii="Arial" w:hAnsi="Arial" w:cs="Arial"/>
          <w:sz w:val="24"/>
          <w:szCs w:val="24"/>
        </w:rPr>
      </w:pPr>
    </w:p>
    <w:p w14:paraId="431B4D85" w14:textId="77777777" w:rsidR="00172713" w:rsidRPr="00011D78" w:rsidRDefault="00230E59" w:rsidP="00011D78">
      <w:pPr>
        <w:spacing w:after="0" w:line="276" w:lineRule="auto"/>
        <w:jc w:val="both"/>
        <w:rPr>
          <w:rFonts w:ascii="Arial" w:hAnsi="Arial" w:cs="Arial"/>
          <w:sz w:val="24"/>
          <w:szCs w:val="24"/>
        </w:rPr>
      </w:pPr>
      <w:r w:rsidRPr="00011D78">
        <w:rPr>
          <w:rFonts w:ascii="Arial" w:hAnsi="Arial" w:cs="Arial"/>
          <w:sz w:val="24"/>
          <w:szCs w:val="24"/>
        </w:rPr>
        <w:t>Entretanto, quando se fala em meio ambiente, o entendimento é que este é um tema transversal, ou seja, não se restringe</w:t>
      </w:r>
      <w:r w:rsidR="00977355" w:rsidRPr="00011D78">
        <w:rPr>
          <w:rFonts w:ascii="Arial" w:hAnsi="Arial" w:cs="Arial"/>
          <w:sz w:val="24"/>
          <w:szCs w:val="24"/>
        </w:rPr>
        <w:t xml:space="preserve"> às</w:t>
      </w:r>
      <w:r w:rsidR="00172713" w:rsidRPr="00011D78">
        <w:rPr>
          <w:rFonts w:ascii="Arial" w:hAnsi="Arial" w:cs="Arial"/>
          <w:sz w:val="24"/>
          <w:szCs w:val="24"/>
        </w:rPr>
        <w:t xml:space="preserve"> características de uma úni</w:t>
      </w:r>
      <w:r w:rsidRPr="00011D78">
        <w:rPr>
          <w:rFonts w:ascii="Arial" w:hAnsi="Arial" w:cs="Arial"/>
          <w:sz w:val="24"/>
          <w:szCs w:val="24"/>
        </w:rPr>
        <w:t>ca disciplina, mas que contempla</w:t>
      </w:r>
      <w:r w:rsidR="00172713" w:rsidRPr="00011D78">
        <w:rPr>
          <w:rFonts w:ascii="Arial" w:hAnsi="Arial" w:cs="Arial"/>
          <w:sz w:val="24"/>
          <w:szCs w:val="24"/>
        </w:rPr>
        <w:t xml:space="preserve"> assuntos complexos envolvendo a sociedade, permeando todas as áreas do co</w:t>
      </w:r>
      <w:r w:rsidR="00731F4D" w:rsidRPr="00011D78">
        <w:rPr>
          <w:rFonts w:ascii="Arial" w:hAnsi="Arial" w:cs="Arial"/>
          <w:sz w:val="24"/>
          <w:szCs w:val="24"/>
        </w:rPr>
        <w:t xml:space="preserve">nhecimento no contexto escolar, conforme </w:t>
      </w:r>
      <w:r w:rsidR="00172713" w:rsidRPr="00011D78">
        <w:rPr>
          <w:rFonts w:ascii="Arial" w:hAnsi="Arial" w:cs="Arial"/>
          <w:sz w:val="24"/>
          <w:szCs w:val="24"/>
        </w:rPr>
        <w:t>constatado nos P</w:t>
      </w:r>
      <w:r w:rsidR="00731F4D" w:rsidRPr="00011D78">
        <w:rPr>
          <w:rFonts w:ascii="Arial" w:hAnsi="Arial" w:cs="Arial"/>
          <w:sz w:val="24"/>
          <w:szCs w:val="24"/>
        </w:rPr>
        <w:t xml:space="preserve">arâmetros Curriculares Nacionais – PCNs: </w:t>
      </w:r>
      <w:r w:rsidR="00731F4D" w:rsidRPr="00011D78">
        <w:rPr>
          <w:rFonts w:ascii="Arial" w:hAnsi="Arial" w:cs="Arial"/>
          <w:i/>
          <w:sz w:val="24"/>
          <w:szCs w:val="24"/>
        </w:rPr>
        <w:t>“</w:t>
      </w:r>
      <w:r w:rsidR="00172713" w:rsidRPr="00011D78">
        <w:rPr>
          <w:rFonts w:ascii="Arial" w:hAnsi="Arial" w:cs="Arial"/>
          <w:i/>
          <w:sz w:val="24"/>
          <w:szCs w:val="24"/>
        </w:rPr>
        <w:t>Os conteúdos de Meio Ambiente serão integrados ao currículo através da transversalidade, pois serão tratados nas diversas áreas do conhecimento</w:t>
      </w:r>
      <w:r w:rsidR="00731F4D" w:rsidRPr="00011D78">
        <w:rPr>
          <w:rFonts w:ascii="Arial" w:hAnsi="Arial" w:cs="Arial"/>
          <w:i/>
          <w:sz w:val="24"/>
          <w:szCs w:val="24"/>
        </w:rPr>
        <w:t>”</w:t>
      </w:r>
      <w:r w:rsidR="00172713" w:rsidRPr="00011D78">
        <w:rPr>
          <w:rFonts w:ascii="Arial" w:hAnsi="Arial" w:cs="Arial"/>
          <w:sz w:val="24"/>
          <w:szCs w:val="24"/>
        </w:rPr>
        <w:t>(B</w:t>
      </w:r>
      <w:r w:rsidR="00067C54" w:rsidRPr="00011D78">
        <w:rPr>
          <w:rFonts w:ascii="Arial" w:hAnsi="Arial" w:cs="Arial"/>
          <w:sz w:val="24"/>
          <w:szCs w:val="24"/>
        </w:rPr>
        <w:t>rasil</w:t>
      </w:r>
      <w:r w:rsidR="00172713" w:rsidRPr="00011D78">
        <w:rPr>
          <w:rFonts w:ascii="Arial" w:hAnsi="Arial" w:cs="Arial"/>
          <w:sz w:val="24"/>
          <w:szCs w:val="24"/>
        </w:rPr>
        <w:t>, 1997, p.36).</w:t>
      </w:r>
      <w:r w:rsidR="00181DBE" w:rsidRPr="00011D78">
        <w:rPr>
          <w:rFonts w:ascii="Arial" w:hAnsi="Arial" w:cs="Arial"/>
          <w:sz w:val="24"/>
          <w:szCs w:val="24"/>
        </w:rPr>
        <w:t xml:space="preserve"> </w:t>
      </w:r>
      <w:r w:rsidR="00533370" w:rsidRPr="00011D78">
        <w:rPr>
          <w:rFonts w:ascii="Arial" w:hAnsi="Arial" w:cs="Arial"/>
          <w:sz w:val="24"/>
          <w:szCs w:val="24"/>
        </w:rPr>
        <w:t xml:space="preserve">Essa característica transversal visa </w:t>
      </w:r>
      <w:r w:rsidR="00172713" w:rsidRPr="00011D78">
        <w:rPr>
          <w:rFonts w:ascii="Arial" w:hAnsi="Arial" w:cs="Arial"/>
          <w:sz w:val="24"/>
          <w:szCs w:val="24"/>
        </w:rPr>
        <w:t xml:space="preserve">contribuir </w:t>
      </w:r>
      <w:r w:rsidR="00FE2B77">
        <w:rPr>
          <w:rFonts w:ascii="Arial" w:hAnsi="Arial" w:cs="Arial"/>
          <w:noProof/>
          <w:sz w:val="24"/>
          <w:szCs w:val="24"/>
          <w:lang w:val="es-ES" w:eastAsia="es-ES"/>
        </w:rPr>
        <w:drawing>
          <wp:anchor distT="0" distB="0" distL="114300" distR="114300" simplePos="0" relativeHeight="251671552" behindDoc="0" locked="1" layoutInCell="1" allowOverlap="1" wp14:anchorId="7C413595" wp14:editId="6CB19C72">
            <wp:simplePos x="0" y="0"/>
            <wp:positionH relativeFrom="margin">
              <wp:posOffset>-1073150</wp:posOffset>
            </wp:positionH>
            <wp:positionV relativeFrom="margin">
              <wp:align>center</wp:align>
            </wp:positionV>
            <wp:extent cx="936000" cy="2160000"/>
            <wp:effectExtent l="0" t="0" r="0" b="0"/>
            <wp:wrapSquare wrapText="bothSides"/>
            <wp:docPr id="7"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172713" w:rsidRPr="00011D78">
        <w:rPr>
          <w:rFonts w:ascii="Arial" w:hAnsi="Arial" w:cs="Arial"/>
          <w:sz w:val="24"/>
          <w:szCs w:val="24"/>
        </w:rPr>
        <w:t xml:space="preserve">para a construção de uma consciência mais global dos educandos em relação as questões socioambientais em consonância com a perspectiva crítica de EA. </w:t>
      </w:r>
    </w:p>
    <w:p w14:paraId="0979BED6" w14:textId="77777777" w:rsidR="00011D78" w:rsidRDefault="00011D78" w:rsidP="00011D78">
      <w:pPr>
        <w:spacing w:after="0" w:line="276" w:lineRule="auto"/>
        <w:jc w:val="both"/>
        <w:rPr>
          <w:rFonts w:ascii="Arial" w:hAnsi="Arial" w:cs="Arial"/>
          <w:sz w:val="24"/>
          <w:szCs w:val="24"/>
        </w:rPr>
      </w:pPr>
    </w:p>
    <w:p w14:paraId="1E9AD137" w14:textId="77777777" w:rsidR="004D571B" w:rsidRPr="00011D78" w:rsidRDefault="00172713" w:rsidP="00011D78">
      <w:pPr>
        <w:spacing w:after="0" w:line="276" w:lineRule="auto"/>
        <w:jc w:val="both"/>
        <w:rPr>
          <w:rFonts w:ascii="Arial" w:hAnsi="Arial" w:cs="Arial"/>
          <w:sz w:val="24"/>
          <w:szCs w:val="24"/>
        </w:rPr>
      </w:pPr>
      <w:r w:rsidRPr="00011D78">
        <w:rPr>
          <w:rFonts w:ascii="Arial" w:hAnsi="Arial" w:cs="Arial"/>
          <w:sz w:val="24"/>
          <w:szCs w:val="24"/>
        </w:rPr>
        <w:t>O discurso</w:t>
      </w:r>
      <w:r w:rsidR="004D571B" w:rsidRPr="00011D78">
        <w:rPr>
          <w:rFonts w:ascii="Arial" w:hAnsi="Arial" w:cs="Arial"/>
          <w:sz w:val="24"/>
          <w:szCs w:val="24"/>
        </w:rPr>
        <w:t xml:space="preserve"> de</w:t>
      </w:r>
      <w:r w:rsidR="00F77ED0" w:rsidRPr="00011D78">
        <w:rPr>
          <w:rFonts w:ascii="Arial" w:hAnsi="Arial" w:cs="Arial"/>
          <w:sz w:val="24"/>
          <w:szCs w:val="24"/>
        </w:rPr>
        <w:t xml:space="preserve"> P2 </w:t>
      </w:r>
      <w:r w:rsidRPr="00011D78">
        <w:rPr>
          <w:rFonts w:ascii="Arial" w:hAnsi="Arial" w:cs="Arial"/>
          <w:sz w:val="24"/>
          <w:szCs w:val="24"/>
        </w:rPr>
        <w:t xml:space="preserve">se </w:t>
      </w:r>
      <w:r w:rsidR="00F77ED0" w:rsidRPr="00011D78">
        <w:rPr>
          <w:rFonts w:ascii="Arial" w:hAnsi="Arial" w:cs="Arial"/>
          <w:sz w:val="24"/>
          <w:szCs w:val="24"/>
        </w:rPr>
        <w:t xml:space="preserve">próxima </w:t>
      </w:r>
      <w:r w:rsidRPr="00011D78">
        <w:rPr>
          <w:rFonts w:ascii="Arial" w:hAnsi="Arial" w:cs="Arial"/>
          <w:sz w:val="24"/>
          <w:szCs w:val="24"/>
        </w:rPr>
        <w:t>d</w:t>
      </w:r>
      <w:r w:rsidR="004D571B" w:rsidRPr="00011D78">
        <w:rPr>
          <w:rFonts w:ascii="Arial" w:hAnsi="Arial" w:cs="Arial"/>
          <w:sz w:val="24"/>
          <w:szCs w:val="24"/>
        </w:rPr>
        <w:t>a concepção pragmática</w:t>
      </w:r>
      <w:r w:rsidR="00181DBE" w:rsidRPr="00011D78">
        <w:rPr>
          <w:rFonts w:ascii="Arial" w:hAnsi="Arial" w:cs="Arial"/>
          <w:sz w:val="24"/>
          <w:szCs w:val="24"/>
        </w:rPr>
        <w:t xml:space="preserve"> </w:t>
      </w:r>
      <w:r w:rsidR="00F77ED0" w:rsidRPr="00011D78">
        <w:rPr>
          <w:rFonts w:ascii="Arial" w:hAnsi="Arial" w:cs="Arial"/>
          <w:sz w:val="24"/>
          <w:szCs w:val="24"/>
        </w:rPr>
        <w:t>de EA, ao deixar transparecer</w:t>
      </w:r>
      <w:r w:rsidR="00624A39" w:rsidRPr="00011D78">
        <w:rPr>
          <w:rFonts w:ascii="Arial" w:hAnsi="Arial" w:cs="Arial"/>
          <w:sz w:val="24"/>
          <w:szCs w:val="24"/>
        </w:rPr>
        <w:t xml:space="preserve"> em</w:t>
      </w:r>
      <w:r w:rsidR="00F77ED0" w:rsidRPr="00011D78">
        <w:rPr>
          <w:rFonts w:ascii="Arial" w:hAnsi="Arial" w:cs="Arial"/>
          <w:sz w:val="24"/>
          <w:szCs w:val="24"/>
        </w:rPr>
        <w:t xml:space="preserve"> sua resposta</w:t>
      </w:r>
      <w:r w:rsidR="00F32730" w:rsidRPr="00011D78">
        <w:rPr>
          <w:rFonts w:ascii="Arial" w:hAnsi="Arial" w:cs="Arial"/>
          <w:sz w:val="24"/>
          <w:szCs w:val="24"/>
        </w:rPr>
        <w:t>,</w:t>
      </w:r>
      <w:r w:rsidR="004D571B" w:rsidRPr="00011D78">
        <w:rPr>
          <w:rFonts w:ascii="Arial" w:hAnsi="Arial" w:cs="Arial"/>
          <w:sz w:val="24"/>
          <w:szCs w:val="24"/>
        </w:rPr>
        <w:t xml:space="preserve"> preocupações com as cau</w:t>
      </w:r>
      <w:r w:rsidR="00F77ED0" w:rsidRPr="00011D78">
        <w:rPr>
          <w:rFonts w:ascii="Arial" w:hAnsi="Arial" w:cs="Arial"/>
          <w:sz w:val="24"/>
          <w:szCs w:val="24"/>
        </w:rPr>
        <w:t xml:space="preserve">sas e consequências da degradação ambiental para a </w:t>
      </w:r>
      <w:r w:rsidR="00624A39" w:rsidRPr="00011D78">
        <w:rPr>
          <w:rFonts w:ascii="Arial" w:hAnsi="Arial" w:cs="Arial"/>
          <w:sz w:val="24"/>
          <w:szCs w:val="24"/>
        </w:rPr>
        <w:t>existência</w:t>
      </w:r>
      <w:r w:rsidR="00F77ED0" w:rsidRPr="00011D78">
        <w:rPr>
          <w:rFonts w:ascii="Arial" w:hAnsi="Arial" w:cs="Arial"/>
          <w:sz w:val="24"/>
          <w:szCs w:val="24"/>
        </w:rPr>
        <w:t xml:space="preserve"> do ser humano</w:t>
      </w:r>
      <w:r w:rsidR="004D571B" w:rsidRPr="00011D78">
        <w:rPr>
          <w:rFonts w:ascii="Arial" w:hAnsi="Arial" w:cs="Arial"/>
          <w:sz w:val="24"/>
          <w:szCs w:val="24"/>
        </w:rPr>
        <w:t xml:space="preserve"> na terra</w:t>
      </w:r>
      <w:r w:rsidR="00977355" w:rsidRPr="00011D78">
        <w:rPr>
          <w:rFonts w:ascii="Arial" w:hAnsi="Arial" w:cs="Arial"/>
          <w:sz w:val="24"/>
          <w:szCs w:val="24"/>
        </w:rPr>
        <w:t>. E</w:t>
      </w:r>
      <w:r w:rsidR="004D571B" w:rsidRPr="00011D78">
        <w:rPr>
          <w:rFonts w:ascii="Arial" w:hAnsi="Arial" w:cs="Arial"/>
          <w:sz w:val="24"/>
          <w:szCs w:val="24"/>
        </w:rPr>
        <w:t>ntretanto</w:t>
      </w:r>
      <w:r w:rsidR="00977355" w:rsidRPr="00011D78">
        <w:rPr>
          <w:rFonts w:ascii="Arial" w:hAnsi="Arial" w:cs="Arial"/>
          <w:sz w:val="24"/>
          <w:szCs w:val="24"/>
        </w:rPr>
        <w:t>,</w:t>
      </w:r>
      <w:r w:rsidR="004D571B" w:rsidRPr="00011D78">
        <w:rPr>
          <w:rFonts w:ascii="Arial" w:hAnsi="Arial" w:cs="Arial"/>
          <w:sz w:val="24"/>
          <w:szCs w:val="24"/>
        </w:rPr>
        <w:t xml:space="preserve"> a preocupação demonstrada não está acompanhada de um olhar crítico e voltado a complexa gama de fatores que estão envolvidos e </w:t>
      </w:r>
      <w:r w:rsidR="00977355" w:rsidRPr="00011D78">
        <w:rPr>
          <w:rFonts w:ascii="Arial" w:hAnsi="Arial" w:cs="Arial"/>
          <w:sz w:val="24"/>
          <w:szCs w:val="24"/>
        </w:rPr>
        <w:t xml:space="preserve">que </w:t>
      </w:r>
      <w:r w:rsidR="004D571B" w:rsidRPr="00011D78">
        <w:rPr>
          <w:rFonts w:ascii="Arial" w:hAnsi="Arial" w:cs="Arial"/>
          <w:sz w:val="24"/>
          <w:szCs w:val="24"/>
        </w:rPr>
        <w:t>influenciam na degradação do ambiente:</w:t>
      </w:r>
      <w:r w:rsidR="00624A39" w:rsidRPr="00011D78">
        <w:rPr>
          <w:rFonts w:ascii="Arial" w:hAnsi="Arial" w:cs="Arial"/>
          <w:sz w:val="24"/>
          <w:szCs w:val="24"/>
        </w:rPr>
        <w:t xml:space="preserve"> “[...] </w:t>
      </w:r>
      <w:r w:rsidR="001433A6" w:rsidRPr="00011D78">
        <w:rPr>
          <w:rFonts w:ascii="Arial" w:hAnsi="Arial" w:cs="Arial"/>
          <w:i/>
          <w:sz w:val="24"/>
          <w:szCs w:val="24"/>
        </w:rPr>
        <w:t>um modo de ajudar os alunos a entender o ambiente para que reconheçam que existe esse ambiente e consigam interagir da melhor forma com ele, para que o ambiente e ele possam existir nesse espaço</w:t>
      </w:r>
      <w:r w:rsidR="00624A39" w:rsidRPr="00011D78">
        <w:rPr>
          <w:rFonts w:ascii="Arial" w:hAnsi="Arial" w:cs="Arial"/>
          <w:i/>
          <w:sz w:val="24"/>
          <w:szCs w:val="24"/>
        </w:rPr>
        <w:t>”</w:t>
      </w:r>
      <w:r w:rsidR="00C655E6" w:rsidRPr="00011D78">
        <w:rPr>
          <w:rFonts w:ascii="Arial" w:hAnsi="Arial" w:cs="Arial"/>
          <w:sz w:val="24"/>
          <w:szCs w:val="24"/>
        </w:rPr>
        <w:t xml:space="preserve"> (P2)</w:t>
      </w:r>
      <w:r w:rsidR="001433A6" w:rsidRPr="00011D78">
        <w:rPr>
          <w:rFonts w:ascii="Arial" w:hAnsi="Arial" w:cs="Arial"/>
          <w:sz w:val="24"/>
          <w:szCs w:val="24"/>
        </w:rPr>
        <w:t xml:space="preserve">. </w:t>
      </w:r>
    </w:p>
    <w:p w14:paraId="3458EAAC" w14:textId="77777777" w:rsidR="00011D78" w:rsidRDefault="00011D78" w:rsidP="00011D78">
      <w:pPr>
        <w:spacing w:after="240" w:line="276" w:lineRule="auto"/>
        <w:jc w:val="both"/>
        <w:rPr>
          <w:rFonts w:ascii="Arial" w:hAnsi="Arial" w:cs="Arial"/>
          <w:sz w:val="24"/>
          <w:szCs w:val="24"/>
        </w:rPr>
      </w:pPr>
    </w:p>
    <w:p w14:paraId="522F8B18" w14:textId="77777777" w:rsidR="005831AC" w:rsidRPr="00011D78" w:rsidRDefault="005831AC" w:rsidP="00011D78">
      <w:pPr>
        <w:spacing w:after="240" w:line="276" w:lineRule="auto"/>
        <w:jc w:val="both"/>
        <w:rPr>
          <w:rFonts w:ascii="Arial" w:hAnsi="Arial" w:cs="Arial"/>
          <w:sz w:val="24"/>
          <w:szCs w:val="24"/>
        </w:rPr>
      </w:pPr>
      <w:r w:rsidRPr="00011D78">
        <w:rPr>
          <w:rFonts w:ascii="Arial" w:hAnsi="Arial" w:cs="Arial"/>
          <w:sz w:val="24"/>
          <w:szCs w:val="24"/>
        </w:rPr>
        <w:t xml:space="preserve">Os apontamentos feitos pela P3 </w:t>
      </w:r>
      <w:r w:rsidR="00C655E6" w:rsidRPr="00011D78">
        <w:rPr>
          <w:rFonts w:ascii="Arial" w:hAnsi="Arial" w:cs="Arial"/>
          <w:sz w:val="24"/>
          <w:szCs w:val="24"/>
        </w:rPr>
        <w:t xml:space="preserve">e P5 </w:t>
      </w:r>
      <w:r w:rsidR="00121C57" w:rsidRPr="00011D78">
        <w:rPr>
          <w:rFonts w:ascii="Arial" w:hAnsi="Arial" w:cs="Arial"/>
          <w:sz w:val="24"/>
          <w:szCs w:val="24"/>
        </w:rPr>
        <w:t>presa pela conscientização,</w:t>
      </w:r>
      <w:r w:rsidR="00181DBE" w:rsidRPr="00011D78">
        <w:rPr>
          <w:rFonts w:ascii="Arial" w:hAnsi="Arial" w:cs="Arial"/>
          <w:sz w:val="24"/>
          <w:szCs w:val="24"/>
        </w:rPr>
        <w:t xml:space="preserve"> </w:t>
      </w:r>
      <w:r w:rsidR="00977355" w:rsidRPr="00011D78">
        <w:rPr>
          <w:rFonts w:ascii="Arial" w:hAnsi="Arial" w:cs="Arial"/>
          <w:sz w:val="24"/>
          <w:szCs w:val="24"/>
        </w:rPr>
        <w:t xml:space="preserve">ou seja, pela </w:t>
      </w:r>
      <w:r w:rsidRPr="00011D78">
        <w:rPr>
          <w:rFonts w:ascii="Arial" w:hAnsi="Arial" w:cs="Arial"/>
          <w:sz w:val="24"/>
          <w:szCs w:val="24"/>
        </w:rPr>
        <w:t xml:space="preserve">mudança de atitude </w:t>
      </w:r>
      <w:r w:rsidR="00977355" w:rsidRPr="00011D78">
        <w:rPr>
          <w:rFonts w:ascii="Arial" w:hAnsi="Arial" w:cs="Arial"/>
          <w:sz w:val="24"/>
          <w:szCs w:val="24"/>
        </w:rPr>
        <w:t>em relação à</w:t>
      </w:r>
      <w:r w:rsidR="00EF44D9" w:rsidRPr="00011D78">
        <w:rPr>
          <w:rFonts w:ascii="Arial" w:hAnsi="Arial" w:cs="Arial"/>
          <w:sz w:val="24"/>
          <w:szCs w:val="24"/>
        </w:rPr>
        <w:t xml:space="preserve"> responsabilização individual na questão ambiental,</w:t>
      </w:r>
      <w:r w:rsidRPr="00011D78">
        <w:rPr>
          <w:rFonts w:ascii="Arial" w:hAnsi="Arial" w:cs="Arial"/>
          <w:sz w:val="24"/>
          <w:szCs w:val="24"/>
        </w:rPr>
        <w:t xml:space="preserve"> sem reflexões que envolva a participação coletiva</w:t>
      </w:r>
      <w:r w:rsidR="00121C57" w:rsidRPr="00011D78">
        <w:rPr>
          <w:rFonts w:ascii="Arial" w:hAnsi="Arial" w:cs="Arial"/>
          <w:sz w:val="24"/>
          <w:szCs w:val="24"/>
        </w:rPr>
        <w:t xml:space="preserve">, atrelada </w:t>
      </w:r>
      <w:r w:rsidR="00977355" w:rsidRPr="00011D78">
        <w:rPr>
          <w:rFonts w:ascii="Arial" w:hAnsi="Arial" w:cs="Arial"/>
          <w:sz w:val="24"/>
          <w:szCs w:val="24"/>
        </w:rPr>
        <w:t>à</w:t>
      </w:r>
      <w:r w:rsidR="00121C57" w:rsidRPr="00011D78">
        <w:rPr>
          <w:rFonts w:ascii="Arial" w:hAnsi="Arial" w:cs="Arial"/>
          <w:sz w:val="24"/>
          <w:szCs w:val="24"/>
        </w:rPr>
        <w:t>s</w:t>
      </w:r>
      <w:r w:rsidRPr="00011D78">
        <w:rPr>
          <w:rFonts w:ascii="Arial" w:hAnsi="Arial" w:cs="Arial"/>
          <w:sz w:val="24"/>
          <w:szCs w:val="24"/>
        </w:rPr>
        <w:t xml:space="preserve"> relações complexas como as dimensões políticas, econômicas entre outras:</w:t>
      </w:r>
    </w:p>
    <w:p w14:paraId="04F803EB" w14:textId="77777777" w:rsidR="001433A6" w:rsidRPr="00011D78" w:rsidRDefault="005831AC" w:rsidP="00011D78">
      <w:pPr>
        <w:spacing w:after="0" w:line="276" w:lineRule="auto"/>
        <w:ind w:left="2268"/>
        <w:jc w:val="both"/>
        <w:rPr>
          <w:rFonts w:ascii="Arial" w:hAnsi="Arial" w:cs="Arial"/>
          <w:i/>
        </w:rPr>
      </w:pPr>
      <w:r w:rsidRPr="00011D78">
        <w:rPr>
          <w:rFonts w:ascii="Arial" w:hAnsi="Arial" w:cs="Arial"/>
          <w:i/>
        </w:rPr>
        <w:t>“</w:t>
      </w:r>
      <w:r w:rsidR="001433A6" w:rsidRPr="00011D78">
        <w:rPr>
          <w:rFonts w:ascii="Arial" w:hAnsi="Arial" w:cs="Arial"/>
          <w:i/>
        </w:rPr>
        <w:t xml:space="preserve">No 7º ano a gente trabalha a região norte, </w:t>
      </w:r>
      <w:r w:rsidR="00181DBE" w:rsidRPr="00011D78">
        <w:rPr>
          <w:rFonts w:ascii="Arial" w:hAnsi="Arial" w:cs="Arial"/>
          <w:i/>
        </w:rPr>
        <w:t>daí</w:t>
      </w:r>
      <w:r w:rsidR="001433A6" w:rsidRPr="00011D78">
        <w:rPr>
          <w:rFonts w:ascii="Arial" w:hAnsi="Arial" w:cs="Arial"/>
          <w:i/>
        </w:rPr>
        <w:t xml:space="preserve"> eu trabalhei a Amazônia e todas as questões que envolvem, o desmatamento, o solo, a biopirataria, ind</w:t>
      </w:r>
      <w:r w:rsidR="00977355" w:rsidRPr="00011D78">
        <w:rPr>
          <w:rFonts w:ascii="Arial" w:hAnsi="Arial" w:cs="Arial"/>
          <w:i/>
        </w:rPr>
        <w:t>ú</w:t>
      </w:r>
      <w:r w:rsidR="001433A6" w:rsidRPr="00011D78">
        <w:rPr>
          <w:rFonts w:ascii="Arial" w:hAnsi="Arial" w:cs="Arial"/>
          <w:i/>
        </w:rPr>
        <w:t>strias e as consequências da queima de combustíveis fósseis e da fumaça</w:t>
      </w:r>
      <w:r w:rsidR="00977355" w:rsidRPr="00011D78">
        <w:rPr>
          <w:rFonts w:ascii="Arial" w:hAnsi="Arial" w:cs="Arial"/>
          <w:i/>
        </w:rPr>
        <w:t>. E</w:t>
      </w:r>
      <w:r w:rsidR="001433A6" w:rsidRPr="00011D78">
        <w:rPr>
          <w:rFonts w:ascii="Arial" w:hAnsi="Arial" w:cs="Arial"/>
          <w:i/>
        </w:rPr>
        <w:t>ntão educação ambiental na minha concepção é fazer a conscientização e o principal que é tentar uma mudança de atitudes</w:t>
      </w:r>
      <w:r w:rsidRPr="00011D78">
        <w:rPr>
          <w:rFonts w:ascii="Arial" w:hAnsi="Arial" w:cs="Arial"/>
          <w:i/>
        </w:rPr>
        <w:t>”</w:t>
      </w:r>
      <w:r w:rsidR="00C655E6" w:rsidRPr="00011D78">
        <w:rPr>
          <w:rFonts w:ascii="Arial" w:hAnsi="Arial" w:cs="Arial"/>
          <w:i/>
        </w:rPr>
        <w:t xml:space="preserve"> (P3).</w:t>
      </w:r>
    </w:p>
    <w:p w14:paraId="39BB0CF0" w14:textId="77777777" w:rsidR="00951ED6" w:rsidRPr="00011D78" w:rsidRDefault="00C655E6" w:rsidP="00011D78">
      <w:pPr>
        <w:spacing w:after="120" w:line="276" w:lineRule="auto"/>
        <w:ind w:left="2268"/>
        <w:jc w:val="both"/>
        <w:rPr>
          <w:rFonts w:ascii="Arial" w:hAnsi="Arial" w:cs="Arial"/>
          <w:i/>
        </w:rPr>
      </w:pPr>
      <w:r w:rsidRPr="00011D78">
        <w:rPr>
          <w:rFonts w:ascii="Arial" w:hAnsi="Arial" w:cs="Arial"/>
          <w:i/>
        </w:rPr>
        <w:lastRenderedPageBreak/>
        <w:t xml:space="preserve">“[...] </w:t>
      </w:r>
      <w:r w:rsidR="00951ED6" w:rsidRPr="00011D78">
        <w:rPr>
          <w:rFonts w:ascii="Arial" w:hAnsi="Arial" w:cs="Arial"/>
          <w:i/>
        </w:rPr>
        <w:t xml:space="preserve">uma forma de trabalhar com os alunos para que eles compreendam o ambiente em que eles </w:t>
      </w:r>
      <w:r w:rsidRPr="00011D78">
        <w:rPr>
          <w:rFonts w:ascii="Arial" w:hAnsi="Arial" w:cs="Arial"/>
          <w:i/>
        </w:rPr>
        <w:t>vivem e respeitem esse ambiente” (P5).</w:t>
      </w:r>
    </w:p>
    <w:p w14:paraId="57EC205D" w14:textId="77777777" w:rsidR="00011D78" w:rsidRDefault="00011D78" w:rsidP="00011D78">
      <w:pPr>
        <w:spacing w:after="0" w:line="276" w:lineRule="auto"/>
        <w:jc w:val="both"/>
        <w:rPr>
          <w:rFonts w:ascii="Arial" w:hAnsi="Arial" w:cs="Arial"/>
          <w:i/>
        </w:rPr>
      </w:pPr>
    </w:p>
    <w:p w14:paraId="18A26D13" w14:textId="77777777" w:rsidR="00731F4D" w:rsidRPr="00011D78" w:rsidRDefault="00F32730" w:rsidP="00011D78">
      <w:pPr>
        <w:spacing w:after="0" w:line="276" w:lineRule="auto"/>
        <w:jc w:val="both"/>
        <w:rPr>
          <w:rFonts w:ascii="Arial" w:hAnsi="Arial" w:cs="Arial"/>
          <w:sz w:val="24"/>
          <w:szCs w:val="24"/>
        </w:rPr>
      </w:pPr>
      <w:r w:rsidRPr="00011D78">
        <w:rPr>
          <w:rFonts w:ascii="Arial" w:hAnsi="Arial" w:cs="Arial"/>
          <w:sz w:val="24"/>
          <w:szCs w:val="24"/>
        </w:rPr>
        <w:t>Esse entendimento de EA se aproxima</w:t>
      </w:r>
      <w:r w:rsidR="00B34A64" w:rsidRPr="00011D78">
        <w:rPr>
          <w:rFonts w:ascii="Arial" w:hAnsi="Arial" w:cs="Arial"/>
          <w:sz w:val="24"/>
          <w:szCs w:val="24"/>
        </w:rPr>
        <w:t xml:space="preserve"> de uma concepção pragmática que destaca a necessidade de conscientização do indivíduo delegando-lhes a responsabilidade do cuidado com meio ambiente, expressa pela ideia de que se </w:t>
      </w:r>
      <w:r w:rsidR="00945C45" w:rsidRPr="00011D78">
        <w:rPr>
          <w:rFonts w:ascii="Arial" w:hAnsi="Arial" w:cs="Arial"/>
          <w:sz w:val="24"/>
          <w:szCs w:val="24"/>
        </w:rPr>
        <w:t>cada um fizer a sua parte é suficiente na preservação do meio ambiente (</w:t>
      </w:r>
      <w:proofErr w:type="spellStart"/>
      <w:r w:rsidR="00945C45" w:rsidRPr="00011D78">
        <w:rPr>
          <w:rFonts w:ascii="Arial" w:hAnsi="Arial" w:cs="Arial"/>
          <w:sz w:val="24"/>
          <w:szCs w:val="24"/>
        </w:rPr>
        <w:t>L</w:t>
      </w:r>
      <w:r w:rsidR="00067C54" w:rsidRPr="00011D78">
        <w:rPr>
          <w:rFonts w:ascii="Arial" w:hAnsi="Arial" w:cs="Arial"/>
          <w:sz w:val="24"/>
          <w:szCs w:val="24"/>
        </w:rPr>
        <w:t>ayrargues</w:t>
      </w:r>
      <w:proofErr w:type="spellEnd"/>
      <w:r w:rsidR="00945C45" w:rsidRPr="00011D78">
        <w:rPr>
          <w:rFonts w:ascii="Arial" w:hAnsi="Arial" w:cs="Arial"/>
          <w:sz w:val="24"/>
          <w:szCs w:val="24"/>
        </w:rPr>
        <w:t>, 2012).</w:t>
      </w:r>
    </w:p>
    <w:p w14:paraId="2A3F2AD9" w14:textId="77777777" w:rsidR="00011D78" w:rsidRDefault="00011D78" w:rsidP="00011D78">
      <w:pPr>
        <w:spacing w:line="276" w:lineRule="auto"/>
        <w:jc w:val="both"/>
        <w:rPr>
          <w:rFonts w:ascii="Arial" w:hAnsi="Arial" w:cs="Arial"/>
          <w:sz w:val="24"/>
          <w:szCs w:val="24"/>
        </w:rPr>
      </w:pPr>
    </w:p>
    <w:p w14:paraId="545BA278" w14:textId="77777777" w:rsidR="00533370" w:rsidRPr="00011D78" w:rsidRDefault="00256FB9" w:rsidP="00011D78">
      <w:pPr>
        <w:spacing w:line="276" w:lineRule="auto"/>
        <w:jc w:val="both"/>
        <w:rPr>
          <w:rFonts w:ascii="Arial" w:hAnsi="Arial" w:cs="Arial"/>
          <w:i/>
          <w:sz w:val="24"/>
          <w:szCs w:val="24"/>
        </w:rPr>
      </w:pPr>
      <w:r w:rsidRPr="00011D78">
        <w:rPr>
          <w:rFonts w:ascii="Arial" w:hAnsi="Arial" w:cs="Arial"/>
          <w:sz w:val="24"/>
          <w:szCs w:val="24"/>
        </w:rPr>
        <w:t xml:space="preserve">Segundo </w:t>
      </w:r>
      <w:proofErr w:type="spellStart"/>
      <w:r w:rsidRPr="00011D78">
        <w:rPr>
          <w:rFonts w:ascii="Arial" w:hAnsi="Arial" w:cs="Arial"/>
          <w:sz w:val="24"/>
          <w:szCs w:val="24"/>
        </w:rPr>
        <w:t>Layrargues</w:t>
      </w:r>
      <w:proofErr w:type="spellEnd"/>
      <w:r w:rsidRPr="00011D78">
        <w:rPr>
          <w:rFonts w:ascii="Arial" w:hAnsi="Arial" w:cs="Arial"/>
          <w:sz w:val="24"/>
          <w:szCs w:val="24"/>
        </w:rPr>
        <w:t xml:space="preserve"> e Lima (2014) as macrotendências conservacionista e pragmática, por limitar-se às ações individuais e comportamentais do indivíduo durante práticas de ensino com características </w:t>
      </w:r>
      <w:r w:rsidRPr="00011D78">
        <w:rPr>
          <w:rFonts w:ascii="Arial" w:hAnsi="Arial" w:cs="Arial"/>
          <w:i/>
          <w:sz w:val="24"/>
          <w:szCs w:val="24"/>
        </w:rPr>
        <w:t xml:space="preserve">“[...] a-histórica, apolítica, </w:t>
      </w:r>
      <w:proofErr w:type="spellStart"/>
      <w:r w:rsidRPr="00011D78">
        <w:rPr>
          <w:rFonts w:ascii="Arial" w:hAnsi="Arial" w:cs="Arial"/>
          <w:i/>
          <w:sz w:val="24"/>
          <w:szCs w:val="24"/>
        </w:rPr>
        <w:t>conteudística</w:t>
      </w:r>
      <w:proofErr w:type="spellEnd"/>
      <w:r w:rsidRPr="00011D78">
        <w:rPr>
          <w:rFonts w:ascii="Arial" w:hAnsi="Arial" w:cs="Arial"/>
          <w:i/>
          <w:sz w:val="24"/>
          <w:szCs w:val="24"/>
        </w:rPr>
        <w:t xml:space="preserve"> e normativa não superariam o paradigma hegemônico que tende a tratar o ser humano c</w:t>
      </w:r>
      <w:r w:rsidR="00533370" w:rsidRPr="00011D78">
        <w:rPr>
          <w:rFonts w:ascii="Arial" w:hAnsi="Arial" w:cs="Arial"/>
          <w:i/>
          <w:sz w:val="24"/>
          <w:szCs w:val="24"/>
        </w:rPr>
        <w:t xml:space="preserve">omo um ente genérico e abstrato” </w:t>
      </w:r>
      <w:r w:rsidR="00533370" w:rsidRPr="00011D78">
        <w:rPr>
          <w:rFonts w:ascii="Arial" w:hAnsi="Arial" w:cs="Arial"/>
          <w:sz w:val="24"/>
          <w:szCs w:val="24"/>
        </w:rPr>
        <w:t>(p. 29).</w:t>
      </w:r>
      <w:r w:rsidR="00181DBE" w:rsidRPr="00011D78">
        <w:rPr>
          <w:rFonts w:ascii="Arial" w:hAnsi="Arial" w:cs="Arial"/>
          <w:sz w:val="24"/>
          <w:szCs w:val="24"/>
        </w:rPr>
        <w:t xml:space="preserve"> </w:t>
      </w:r>
      <w:r w:rsidR="00533370" w:rsidRPr="00011D78">
        <w:rPr>
          <w:rFonts w:ascii="Arial" w:hAnsi="Arial" w:cs="Arial"/>
          <w:sz w:val="24"/>
          <w:szCs w:val="24"/>
        </w:rPr>
        <w:t xml:space="preserve">Esse entendimento da EA reduz as possibilidades de compreensão dos causadores da crise ambiental e desconsidera a estrutura social. </w:t>
      </w:r>
    </w:p>
    <w:p w14:paraId="5A74B50D" w14:textId="77777777" w:rsidR="0042279B" w:rsidRPr="00011D78" w:rsidRDefault="00FA585C" w:rsidP="00011D78">
      <w:pPr>
        <w:spacing w:after="0" w:line="276" w:lineRule="auto"/>
        <w:rPr>
          <w:rFonts w:ascii="Arial" w:eastAsia="Times New Roman" w:hAnsi="Arial" w:cs="Arial"/>
          <w:sz w:val="24"/>
          <w:szCs w:val="24"/>
        </w:rPr>
      </w:pPr>
      <w:r w:rsidRPr="00011D78">
        <w:rPr>
          <w:rFonts w:ascii="Arial" w:eastAsia="Times New Roman" w:hAnsi="Arial" w:cs="Arial"/>
          <w:b/>
          <w:sz w:val="24"/>
          <w:szCs w:val="24"/>
        </w:rPr>
        <w:t xml:space="preserve">Potencialidades </w:t>
      </w:r>
      <w:r w:rsidR="007A06EC" w:rsidRPr="00011D78">
        <w:rPr>
          <w:rFonts w:ascii="Arial" w:eastAsia="Times New Roman" w:hAnsi="Arial" w:cs="Arial"/>
          <w:b/>
          <w:sz w:val="24"/>
          <w:szCs w:val="24"/>
        </w:rPr>
        <w:t>de uma Unidade de Conservação no trabalho da EA</w:t>
      </w:r>
    </w:p>
    <w:p w14:paraId="4A529D4C" w14:textId="77777777" w:rsidR="00011D78" w:rsidRDefault="00011D78" w:rsidP="00011D78">
      <w:pPr>
        <w:spacing w:after="0" w:line="276" w:lineRule="auto"/>
        <w:jc w:val="both"/>
        <w:rPr>
          <w:rFonts w:ascii="Arial" w:eastAsia="Times New Roman" w:hAnsi="Arial" w:cs="Arial"/>
          <w:sz w:val="24"/>
          <w:szCs w:val="24"/>
        </w:rPr>
      </w:pPr>
    </w:p>
    <w:p w14:paraId="5E6943D3" w14:textId="77777777" w:rsidR="0042279B" w:rsidRPr="00011D78" w:rsidRDefault="007A06EC"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 xml:space="preserve">A partir da análise do questionário prévio aplicado aos docentes em relação </w:t>
      </w:r>
      <w:r w:rsidR="00181DBE" w:rsidRPr="00011D78">
        <w:rPr>
          <w:rFonts w:ascii="Arial" w:eastAsia="Times New Roman" w:hAnsi="Arial" w:cs="Arial"/>
          <w:sz w:val="24"/>
          <w:szCs w:val="24"/>
        </w:rPr>
        <w:t>à</w:t>
      </w:r>
      <w:r w:rsidRPr="00011D78">
        <w:rPr>
          <w:rFonts w:ascii="Arial" w:eastAsia="Times New Roman" w:hAnsi="Arial" w:cs="Arial"/>
          <w:sz w:val="24"/>
          <w:szCs w:val="24"/>
        </w:rPr>
        <w:t xml:space="preserve">s </w:t>
      </w:r>
      <w:r w:rsidR="00FE2B77">
        <w:rPr>
          <w:rFonts w:ascii="Arial" w:hAnsi="Arial" w:cs="Arial"/>
          <w:noProof/>
          <w:sz w:val="24"/>
          <w:szCs w:val="24"/>
          <w:lang w:val="es-ES" w:eastAsia="es-ES"/>
        </w:rPr>
        <w:drawing>
          <wp:anchor distT="0" distB="0" distL="114300" distR="114300" simplePos="0" relativeHeight="251673600" behindDoc="0" locked="1" layoutInCell="1" allowOverlap="1" wp14:anchorId="74CBC369" wp14:editId="4814990B">
            <wp:simplePos x="0" y="0"/>
            <wp:positionH relativeFrom="margin">
              <wp:posOffset>-1073150</wp:posOffset>
            </wp:positionH>
            <wp:positionV relativeFrom="margin">
              <wp:align>center</wp:align>
            </wp:positionV>
            <wp:extent cx="936000" cy="2160000"/>
            <wp:effectExtent l="0" t="0" r="0" b="0"/>
            <wp:wrapSquare wrapText="bothSides"/>
            <wp:docPr id="8" name="Imagen 5"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Pr="00011D78">
        <w:rPr>
          <w:rFonts w:ascii="Arial" w:eastAsia="Times New Roman" w:hAnsi="Arial" w:cs="Arial"/>
          <w:sz w:val="24"/>
          <w:szCs w:val="24"/>
        </w:rPr>
        <w:t xml:space="preserve">possibilidades da utilização de uma UC como ferramenta à inserção da EA no contexto escolar, </w:t>
      </w:r>
      <w:r w:rsidR="00533370" w:rsidRPr="00011D78">
        <w:rPr>
          <w:rFonts w:ascii="Arial" w:eastAsia="Times New Roman" w:hAnsi="Arial" w:cs="Arial"/>
          <w:sz w:val="24"/>
          <w:szCs w:val="24"/>
        </w:rPr>
        <w:t xml:space="preserve">emergiram abordagens conservadoras e pragmáticas, segundo </w:t>
      </w:r>
      <w:proofErr w:type="spellStart"/>
      <w:r w:rsidR="00533370" w:rsidRPr="00011D78">
        <w:rPr>
          <w:rFonts w:ascii="Arial" w:eastAsia="Times New Roman" w:hAnsi="Arial" w:cs="Arial"/>
          <w:sz w:val="24"/>
          <w:szCs w:val="24"/>
        </w:rPr>
        <w:t>Layrargues</w:t>
      </w:r>
      <w:proofErr w:type="spellEnd"/>
      <w:r w:rsidR="00533370" w:rsidRPr="00011D78">
        <w:rPr>
          <w:rFonts w:ascii="Arial" w:eastAsia="Times New Roman" w:hAnsi="Arial" w:cs="Arial"/>
          <w:sz w:val="24"/>
          <w:szCs w:val="24"/>
        </w:rPr>
        <w:t xml:space="preserve"> e</w:t>
      </w:r>
      <w:r w:rsidRPr="00011D78">
        <w:rPr>
          <w:rFonts w:ascii="Arial" w:eastAsia="Times New Roman" w:hAnsi="Arial" w:cs="Arial"/>
          <w:sz w:val="24"/>
          <w:szCs w:val="24"/>
        </w:rPr>
        <w:t xml:space="preserve"> L</w:t>
      </w:r>
      <w:r w:rsidR="00256FB9" w:rsidRPr="00011D78">
        <w:rPr>
          <w:rFonts w:ascii="Arial" w:eastAsia="Times New Roman" w:hAnsi="Arial" w:cs="Arial"/>
          <w:sz w:val="24"/>
          <w:szCs w:val="24"/>
        </w:rPr>
        <w:t>ima</w:t>
      </w:r>
      <w:r w:rsidR="00533370" w:rsidRPr="00011D78">
        <w:rPr>
          <w:rFonts w:ascii="Arial" w:eastAsia="Times New Roman" w:hAnsi="Arial" w:cs="Arial"/>
          <w:sz w:val="24"/>
          <w:szCs w:val="24"/>
        </w:rPr>
        <w:t xml:space="preserve"> (</w:t>
      </w:r>
      <w:r w:rsidRPr="00011D78">
        <w:rPr>
          <w:rFonts w:ascii="Arial" w:eastAsia="Times New Roman" w:hAnsi="Arial" w:cs="Arial"/>
          <w:sz w:val="24"/>
          <w:szCs w:val="24"/>
        </w:rPr>
        <w:t>2014).</w:t>
      </w:r>
    </w:p>
    <w:p w14:paraId="075BDFFB" w14:textId="77777777" w:rsidR="00011D78" w:rsidRDefault="00011D78" w:rsidP="00011D78">
      <w:pPr>
        <w:spacing w:after="0" w:line="276" w:lineRule="auto"/>
        <w:jc w:val="both"/>
        <w:rPr>
          <w:rFonts w:ascii="Arial" w:eastAsia="Times New Roman" w:hAnsi="Arial" w:cs="Arial"/>
          <w:sz w:val="24"/>
          <w:szCs w:val="24"/>
        </w:rPr>
      </w:pPr>
    </w:p>
    <w:p w14:paraId="6AAC49FE" w14:textId="77777777" w:rsidR="0042279B" w:rsidRPr="00011D78" w:rsidRDefault="007A06EC"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A macrotendência pragmática foi a de maior destaque dentre os participantes (P1 e P2). Nota-se que a preocupação maior de P1 está voltada a preservação do ambiente e dos recursos que este nos oferece, sem que haja uma maior reflexão e entrelaçamento de questões sociais, culturais e políticas:</w:t>
      </w:r>
      <w:r w:rsidR="00850AC5" w:rsidRPr="00011D78">
        <w:rPr>
          <w:rFonts w:ascii="Arial" w:eastAsia="Times New Roman" w:hAnsi="Arial" w:cs="Arial"/>
          <w:sz w:val="24"/>
          <w:szCs w:val="24"/>
        </w:rPr>
        <w:t xml:space="preserve"> </w:t>
      </w:r>
      <w:r w:rsidRPr="00011D78">
        <w:rPr>
          <w:rFonts w:ascii="Arial" w:eastAsia="Times New Roman" w:hAnsi="Arial" w:cs="Arial"/>
          <w:i/>
          <w:sz w:val="24"/>
          <w:szCs w:val="24"/>
        </w:rPr>
        <w:t xml:space="preserve">“Falaria sobre a sustentabilidade, vida mais saudável, cuidado com a </w:t>
      </w:r>
      <w:r w:rsidR="00533370" w:rsidRPr="00011D78">
        <w:rPr>
          <w:rFonts w:ascii="Arial" w:eastAsia="Times New Roman" w:hAnsi="Arial" w:cs="Arial"/>
          <w:i/>
          <w:sz w:val="24"/>
          <w:szCs w:val="24"/>
        </w:rPr>
        <w:t>preservação deste meio ambiente</w:t>
      </w:r>
      <w:r w:rsidRPr="00011D78">
        <w:rPr>
          <w:rFonts w:ascii="Arial" w:eastAsia="Times New Roman" w:hAnsi="Arial" w:cs="Arial"/>
          <w:i/>
          <w:sz w:val="24"/>
          <w:szCs w:val="24"/>
        </w:rPr>
        <w:t>”</w:t>
      </w:r>
      <w:r w:rsidRPr="00011D78">
        <w:rPr>
          <w:rFonts w:ascii="Arial" w:eastAsia="Times New Roman" w:hAnsi="Arial" w:cs="Arial"/>
          <w:sz w:val="24"/>
          <w:szCs w:val="24"/>
        </w:rPr>
        <w:t xml:space="preserve"> (P1). </w:t>
      </w:r>
    </w:p>
    <w:p w14:paraId="6E9F7CBF" w14:textId="77777777" w:rsidR="00011D78" w:rsidRDefault="00011D78" w:rsidP="00011D78">
      <w:pPr>
        <w:spacing w:after="0" w:line="276" w:lineRule="auto"/>
        <w:jc w:val="both"/>
        <w:rPr>
          <w:rFonts w:ascii="Arial" w:eastAsia="Times New Roman" w:hAnsi="Arial" w:cs="Arial"/>
          <w:sz w:val="24"/>
          <w:szCs w:val="24"/>
        </w:rPr>
      </w:pPr>
    </w:p>
    <w:p w14:paraId="7781A5AB" w14:textId="77777777" w:rsidR="0042279B" w:rsidRPr="00011D78" w:rsidRDefault="007A06EC" w:rsidP="00011D78">
      <w:pPr>
        <w:spacing w:after="0" w:line="276" w:lineRule="auto"/>
        <w:jc w:val="both"/>
        <w:rPr>
          <w:rFonts w:ascii="Arial" w:eastAsia="Times New Roman" w:hAnsi="Arial" w:cs="Arial"/>
          <w:sz w:val="24"/>
          <w:szCs w:val="24"/>
        </w:rPr>
      </w:pPr>
      <w:proofErr w:type="spellStart"/>
      <w:r w:rsidRPr="00011D78">
        <w:rPr>
          <w:rFonts w:ascii="Arial" w:eastAsia="Times New Roman" w:hAnsi="Arial" w:cs="Arial"/>
          <w:sz w:val="24"/>
          <w:szCs w:val="24"/>
        </w:rPr>
        <w:t>Layrargues</w:t>
      </w:r>
      <w:proofErr w:type="spellEnd"/>
      <w:r w:rsidR="00FA585C" w:rsidRPr="00011D78">
        <w:rPr>
          <w:rFonts w:ascii="Arial" w:eastAsia="Times New Roman" w:hAnsi="Arial" w:cs="Arial"/>
          <w:sz w:val="24"/>
          <w:szCs w:val="24"/>
        </w:rPr>
        <w:t xml:space="preserve"> e</w:t>
      </w:r>
      <w:r w:rsidRPr="00011D78">
        <w:rPr>
          <w:rFonts w:ascii="Arial" w:eastAsia="Times New Roman" w:hAnsi="Arial" w:cs="Arial"/>
          <w:sz w:val="24"/>
          <w:szCs w:val="24"/>
        </w:rPr>
        <w:t xml:space="preserve"> Lima </w:t>
      </w:r>
      <w:r w:rsidR="00FA585C" w:rsidRPr="00011D78">
        <w:rPr>
          <w:rFonts w:ascii="Arial" w:eastAsia="Times New Roman" w:hAnsi="Arial" w:cs="Arial"/>
          <w:sz w:val="24"/>
          <w:szCs w:val="24"/>
        </w:rPr>
        <w:t>(</w:t>
      </w:r>
      <w:r w:rsidRPr="00011D78">
        <w:rPr>
          <w:rFonts w:ascii="Arial" w:eastAsia="Times New Roman" w:hAnsi="Arial" w:cs="Arial"/>
          <w:sz w:val="24"/>
          <w:szCs w:val="24"/>
        </w:rPr>
        <w:t>2014) enfati</w:t>
      </w:r>
      <w:r w:rsidR="004B7D35" w:rsidRPr="00011D78">
        <w:rPr>
          <w:rFonts w:ascii="Arial" w:eastAsia="Times New Roman" w:hAnsi="Arial" w:cs="Arial"/>
          <w:sz w:val="24"/>
          <w:szCs w:val="24"/>
        </w:rPr>
        <w:t>zam que as ações desenvolvidas n</w:t>
      </w:r>
      <w:r w:rsidRPr="00011D78">
        <w:rPr>
          <w:rFonts w:ascii="Arial" w:eastAsia="Times New Roman" w:hAnsi="Arial" w:cs="Arial"/>
          <w:sz w:val="24"/>
          <w:szCs w:val="24"/>
        </w:rPr>
        <w:t>esta macrotendência, de forma geral, têm caráter pontual e não são acompanhadas de reflexão que permita a compreensão contextual e integrada das causas e consequências das problemáticas ambientais.</w:t>
      </w:r>
    </w:p>
    <w:p w14:paraId="43BD7BBF" w14:textId="77777777" w:rsidR="00011D78" w:rsidRDefault="00011D78" w:rsidP="00011D78">
      <w:pPr>
        <w:spacing w:after="0" w:line="276" w:lineRule="auto"/>
        <w:jc w:val="both"/>
        <w:rPr>
          <w:rFonts w:ascii="Arial" w:eastAsia="Times New Roman" w:hAnsi="Arial" w:cs="Arial"/>
          <w:sz w:val="24"/>
          <w:szCs w:val="24"/>
        </w:rPr>
      </w:pPr>
    </w:p>
    <w:p w14:paraId="57411425" w14:textId="77777777" w:rsidR="0042279B" w:rsidRPr="00011D78" w:rsidRDefault="00E10BCF" w:rsidP="00011D78">
      <w:pPr>
        <w:spacing w:after="0" w:line="276" w:lineRule="auto"/>
        <w:jc w:val="both"/>
        <w:rPr>
          <w:rFonts w:ascii="Arial" w:eastAsia="Times New Roman" w:hAnsi="Arial" w:cs="Arial"/>
          <w:i/>
          <w:sz w:val="24"/>
          <w:szCs w:val="24"/>
        </w:rPr>
      </w:pPr>
      <w:r w:rsidRPr="00011D78">
        <w:rPr>
          <w:rFonts w:ascii="Arial" w:eastAsia="Times New Roman" w:hAnsi="Arial" w:cs="Arial"/>
          <w:sz w:val="24"/>
          <w:szCs w:val="24"/>
        </w:rPr>
        <w:lastRenderedPageBreak/>
        <w:t xml:space="preserve">A docente </w:t>
      </w:r>
      <w:r w:rsidR="007A06EC" w:rsidRPr="00011D78">
        <w:rPr>
          <w:rFonts w:ascii="Arial" w:eastAsia="Times New Roman" w:hAnsi="Arial" w:cs="Arial"/>
          <w:sz w:val="24"/>
          <w:szCs w:val="24"/>
        </w:rPr>
        <w:t>P3</w:t>
      </w:r>
      <w:r w:rsidR="00533370" w:rsidRPr="00011D78">
        <w:rPr>
          <w:rFonts w:ascii="Arial" w:eastAsia="Times New Roman" w:hAnsi="Arial" w:cs="Arial"/>
          <w:sz w:val="24"/>
          <w:szCs w:val="24"/>
        </w:rPr>
        <w:t xml:space="preserve"> e P4 apresentaram</w:t>
      </w:r>
      <w:r w:rsidR="007A06EC" w:rsidRPr="00011D78">
        <w:rPr>
          <w:rFonts w:ascii="Arial" w:eastAsia="Times New Roman" w:hAnsi="Arial" w:cs="Arial"/>
          <w:sz w:val="24"/>
          <w:szCs w:val="24"/>
        </w:rPr>
        <w:t xml:space="preserve"> uma postura conservacionista quanto as possibilidades de utilização da UC para o trabalho de EA: “</w:t>
      </w:r>
      <w:r w:rsidR="007A06EC" w:rsidRPr="00011D78">
        <w:rPr>
          <w:rFonts w:ascii="Arial" w:eastAsia="Times New Roman" w:hAnsi="Arial" w:cs="Arial"/>
          <w:i/>
          <w:sz w:val="24"/>
          <w:szCs w:val="24"/>
        </w:rPr>
        <w:t>Trabalharia os tipos de vegetação relacionados ao clima. Importância da vegetação para a</w:t>
      </w:r>
      <w:r w:rsidR="00533370" w:rsidRPr="00011D78">
        <w:rPr>
          <w:rFonts w:ascii="Arial" w:eastAsia="Times New Roman" w:hAnsi="Arial" w:cs="Arial"/>
          <w:i/>
          <w:sz w:val="24"/>
          <w:szCs w:val="24"/>
        </w:rPr>
        <w:t xml:space="preserve"> vida; preservação ambiental’’ (P3) e “</w:t>
      </w:r>
      <w:r w:rsidR="007A06EC" w:rsidRPr="00011D78">
        <w:rPr>
          <w:rFonts w:ascii="Arial" w:eastAsia="Times New Roman" w:hAnsi="Arial" w:cs="Arial"/>
          <w:sz w:val="24"/>
          <w:szCs w:val="24"/>
        </w:rPr>
        <w:t>“</w:t>
      </w:r>
      <w:r w:rsidR="007A06EC" w:rsidRPr="00011D78">
        <w:rPr>
          <w:rFonts w:ascii="Arial" w:eastAsia="Times New Roman" w:hAnsi="Arial" w:cs="Arial"/>
          <w:i/>
          <w:sz w:val="24"/>
          <w:szCs w:val="24"/>
        </w:rPr>
        <w:t>Na minha área costumo trabalhar com teatro, atividade de reconhecimento e observação da natureza para despertar alguns sentidos</w:t>
      </w:r>
      <w:r w:rsidR="00533370" w:rsidRPr="00011D78">
        <w:rPr>
          <w:rFonts w:ascii="Arial" w:eastAsia="Times New Roman" w:hAnsi="Arial" w:cs="Arial"/>
          <w:i/>
          <w:sz w:val="24"/>
          <w:szCs w:val="24"/>
        </w:rPr>
        <w:t>” (P4)</w:t>
      </w:r>
      <w:r w:rsidR="007A06EC" w:rsidRPr="00011D78">
        <w:rPr>
          <w:rFonts w:ascii="Arial" w:eastAsia="Times New Roman" w:hAnsi="Arial" w:cs="Arial"/>
          <w:i/>
          <w:sz w:val="24"/>
          <w:szCs w:val="24"/>
        </w:rPr>
        <w:t>.</w:t>
      </w:r>
    </w:p>
    <w:p w14:paraId="76AEAD66" w14:textId="77777777" w:rsidR="00011D78" w:rsidRDefault="00011D78" w:rsidP="00011D78">
      <w:pPr>
        <w:spacing w:after="0" w:line="276" w:lineRule="auto"/>
        <w:jc w:val="both"/>
        <w:rPr>
          <w:rFonts w:ascii="Arial" w:eastAsia="Times New Roman" w:hAnsi="Arial" w:cs="Arial"/>
          <w:sz w:val="24"/>
          <w:szCs w:val="24"/>
        </w:rPr>
      </w:pPr>
    </w:p>
    <w:p w14:paraId="263F19B8" w14:textId="77777777" w:rsidR="0042279B" w:rsidRPr="00011D78" w:rsidRDefault="00091BA3" w:rsidP="00011D78">
      <w:pPr>
        <w:spacing w:after="0" w:line="276" w:lineRule="auto"/>
        <w:jc w:val="both"/>
        <w:rPr>
          <w:rFonts w:ascii="Arial" w:eastAsia="Times New Roman" w:hAnsi="Arial" w:cs="Arial"/>
          <w:sz w:val="24"/>
          <w:szCs w:val="24"/>
          <w:highlight w:val="yellow"/>
        </w:rPr>
      </w:pPr>
      <w:r w:rsidRPr="00011D78">
        <w:rPr>
          <w:rFonts w:ascii="Arial" w:eastAsia="Times New Roman" w:hAnsi="Arial" w:cs="Arial"/>
          <w:sz w:val="24"/>
          <w:szCs w:val="24"/>
        </w:rPr>
        <w:t>A</w:t>
      </w:r>
      <w:r w:rsidR="00850AC5" w:rsidRPr="00011D78">
        <w:rPr>
          <w:rFonts w:ascii="Arial" w:eastAsia="Times New Roman" w:hAnsi="Arial" w:cs="Arial"/>
          <w:sz w:val="24"/>
          <w:szCs w:val="24"/>
        </w:rPr>
        <w:t>s</w:t>
      </w:r>
      <w:r w:rsidRPr="00011D78">
        <w:rPr>
          <w:rFonts w:ascii="Arial" w:eastAsia="Times New Roman" w:hAnsi="Arial" w:cs="Arial"/>
          <w:sz w:val="24"/>
          <w:szCs w:val="24"/>
        </w:rPr>
        <w:t xml:space="preserve"> vertente</w:t>
      </w:r>
      <w:r w:rsidR="00850AC5" w:rsidRPr="00011D78">
        <w:rPr>
          <w:rFonts w:ascii="Arial" w:eastAsia="Times New Roman" w:hAnsi="Arial" w:cs="Arial"/>
          <w:sz w:val="24"/>
          <w:szCs w:val="24"/>
        </w:rPr>
        <w:t>s</w:t>
      </w:r>
      <w:r w:rsidR="007A06EC" w:rsidRPr="00011D78">
        <w:rPr>
          <w:rFonts w:ascii="Arial" w:eastAsia="Times New Roman" w:hAnsi="Arial" w:cs="Arial"/>
          <w:sz w:val="24"/>
          <w:szCs w:val="24"/>
        </w:rPr>
        <w:t xml:space="preserve"> conservacionista e pragmática são em suma, comportamentalistas e individualistas. A conservacionista</w:t>
      </w:r>
      <w:r w:rsidR="004202FD" w:rsidRPr="00011D78">
        <w:rPr>
          <w:rFonts w:ascii="Arial" w:eastAsia="Times New Roman" w:hAnsi="Arial" w:cs="Arial"/>
          <w:sz w:val="24"/>
          <w:szCs w:val="24"/>
        </w:rPr>
        <w:t xml:space="preserve"> se</w:t>
      </w:r>
      <w:r w:rsidR="007A06EC" w:rsidRPr="00011D78">
        <w:rPr>
          <w:rFonts w:ascii="Arial" w:eastAsia="Times New Roman" w:hAnsi="Arial" w:cs="Arial"/>
          <w:sz w:val="24"/>
          <w:szCs w:val="24"/>
        </w:rPr>
        <w:t xml:space="preserve"> destaca por ser mais ingênua pela ausência </w:t>
      </w:r>
      <w:r w:rsidR="00FE2B77">
        <w:rPr>
          <w:rFonts w:ascii="Arial" w:hAnsi="Arial" w:cs="Arial"/>
          <w:noProof/>
          <w:sz w:val="24"/>
          <w:szCs w:val="24"/>
          <w:lang w:val="es-ES" w:eastAsia="es-ES"/>
        </w:rPr>
        <w:drawing>
          <wp:anchor distT="0" distB="0" distL="114300" distR="114300" simplePos="0" relativeHeight="251675648" behindDoc="0" locked="1" layoutInCell="1" allowOverlap="1" wp14:anchorId="59400540" wp14:editId="08164251">
            <wp:simplePos x="0" y="0"/>
            <wp:positionH relativeFrom="margin">
              <wp:posOffset>-1073150</wp:posOffset>
            </wp:positionH>
            <wp:positionV relativeFrom="margin">
              <wp:align>center</wp:align>
            </wp:positionV>
            <wp:extent cx="936000" cy="2160000"/>
            <wp:effectExtent l="0" t="0" r="0" b="0"/>
            <wp:wrapSquare wrapText="bothSides"/>
            <wp:docPr id="9" name="Imagen 9"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7A06EC" w:rsidRPr="00011D78">
        <w:rPr>
          <w:rFonts w:ascii="Arial" w:eastAsia="Times New Roman" w:hAnsi="Arial" w:cs="Arial"/>
          <w:sz w:val="24"/>
          <w:szCs w:val="24"/>
        </w:rPr>
        <w:t xml:space="preserve">de reflexão sociológica bem como, o entendimento </w:t>
      </w:r>
      <w:r w:rsidR="00700E80" w:rsidRPr="00011D78">
        <w:rPr>
          <w:rFonts w:ascii="Arial" w:eastAsia="Times New Roman" w:hAnsi="Arial" w:cs="Arial"/>
          <w:sz w:val="24"/>
          <w:szCs w:val="24"/>
        </w:rPr>
        <w:t>a</w:t>
      </w:r>
      <w:r w:rsidR="007A06EC" w:rsidRPr="00011D78">
        <w:rPr>
          <w:rFonts w:ascii="Arial" w:eastAsia="Times New Roman" w:hAnsi="Arial" w:cs="Arial"/>
          <w:sz w:val="24"/>
          <w:szCs w:val="24"/>
        </w:rPr>
        <w:t xml:space="preserve">político de não misturar e articular os vieses ecológicos e políticos. </w:t>
      </w:r>
    </w:p>
    <w:p w14:paraId="5DCA5E77" w14:textId="77777777" w:rsidR="00011D78" w:rsidRDefault="00011D78" w:rsidP="00011D78">
      <w:pPr>
        <w:spacing w:after="0" w:line="276" w:lineRule="auto"/>
        <w:jc w:val="both"/>
        <w:rPr>
          <w:rFonts w:ascii="Arial" w:eastAsia="Times New Roman" w:hAnsi="Arial" w:cs="Arial"/>
          <w:sz w:val="24"/>
          <w:szCs w:val="24"/>
        </w:rPr>
      </w:pPr>
    </w:p>
    <w:p w14:paraId="3796E508" w14:textId="77777777" w:rsidR="0042279B" w:rsidRPr="00011D78" w:rsidRDefault="007A06EC"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A característica de cunho naturalista emergiu a partir da análise da proposta de abordagem de</w:t>
      </w:r>
      <w:r w:rsidR="00850AC5" w:rsidRPr="00011D78">
        <w:rPr>
          <w:rFonts w:ascii="Arial" w:eastAsia="Times New Roman" w:hAnsi="Arial" w:cs="Arial"/>
          <w:sz w:val="24"/>
          <w:szCs w:val="24"/>
        </w:rPr>
        <w:t xml:space="preserve"> </w:t>
      </w:r>
      <w:r w:rsidRPr="00011D78">
        <w:rPr>
          <w:rFonts w:ascii="Arial" w:eastAsia="Times New Roman" w:hAnsi="Arial" w:cs="Arial"/>
          <w:sz w:val="24"/>
          <w:szCs w:val="24"/>
        </w:rPr>
        <w:t>P6:</w:t>
      </w:r>
      <w:r w:rsidRPr="00011D78">
        <w:rPr>
          <w:rFonts w:ascii="Arial" w:eastAsia="Times New Roman" w:hAnsi="Arial" w:cs="Arial"/>
          <w:i/>
          <w:sz w:val="24"/>
          <w:szCs w:val="24"/>
        </w:rPr>
        <w:t xml:space="preserve"> “Tipos de fauna e flora/ clima/ solo/ relações ecológicas”. </w:t>
      </w:r>
    </w:p>
    <w:p w14:paraId="32DD29AA" w14:textId="77777777" w:rsidR="00011D78" w:rsidRDefault="00011D78" w:rsidP="00011D78">
      <w:pPr>
        <w:spacing w:after="0" w:line="276" w:lineRule="auto"/>
        <w:jc w:val="both"/>
        <w:rPr>
          <w:rFonts w:ascii="Arial" w:eastAsia="Times New Roman" w:hAnsi="Arial" w:cs="Arial"/>
          <w:sz w:val="24"/>
          <w:szCs w:val="24"/>
        </w:rPr>
      </w:pPr>
    </w:p>
    <w:p w14:paraId="69943CB7" w14:textId="77777777" w:rsidR="0042279B" w:rsidRPr="00011D78" w:rsidRDefault="007A06EC" w:rsidP="00011D78">
      <w:pPr>
        <w:spacing w:after="0" w:line="276" w:lineRule="auto"/>
        <w:jc w:val="both"/>
        <w:rPr>
          <w:rFonts w:ascii="Arial" w:eastAsia="Times New Roman" w:hAnsi="Arial" w:cs="Arial"/>
          <w:i/>
          <w:sz w:val="24"/>
          <w:szCs w:val="24"/>
        </w:rPr>
      </w:pPr>
      <w:r w:rsidRPr="00011D78">
        <w:rPr>
          <w:rFonts w:ascii="Arial" w:eastAsia="Times New Roman" w:hAnsi="Arial" w:cs="Arial"/>
          <w:sz w:val="24"/>
          <w:szCs w:val="24"/>
        </w:rPr>
        <w:t xml:space="preserve">A integração e entrelaçamento entre </w:t>
      </w:r>
      <w:proofErr w:type="spellStart"/>
      <w:r w:rsidR="00850AC5" w:rsidRPr="00011D78">
        <w:rPr>
          <w:rFonts w:ascii="Arial" w:eastAsia="Times New Roman" w:hAnsi="Arial" w:cs="Arial"/>
          <w:sz w:val="24"/>
          <w:szCs w:val="24"/>
        </w:rPr>
        <w:t>conteúdo</w:t>
      </w:r>
      <w:r w:rsidR="00E62028" w:rsidRPr="00011D78">
        <w:rPr>
          <w:rFonts w:ascii="Arial" w:eastAsia="Times New Roman" w:hAnsi="Arial" w:cs="Arial"/>
          <w:sz w:val="24"/>
          <w:szCs w:val="24"/>
        </w:rPr>
        <w:t>s</w:t>
      </w:r>
      <w:proofErr w:type="spellEnd"/>
      <w:r w:rsidRPr="00011D78">
        <w:rPr>
          <w:rFonts w:ascii="Arial" w:eastAsia="Times New Roman" w:hAnsi="Arial" w:cs="Arial"/>
          <w:sz w:val="24"/>
          <w:szCs w:val="24"/>
        </w:rPr>
        <w:t xml:space="preserve"> específicos e problemáticas ambientais é um dos pilares capazes de fortalecer a inserção efetiva da EA no contexto escolar. Destaca</w:t>
      </w:r>
      <w:r w:rsidR="00850AC5" w:rsidRPr="00011D78">
        <w:rPr>
          <w:rFonts w:ascii="Arial" w:eastAsia="Times New Roman" w:hAnsi="Arial" w:cs="Arial"/>
          <w:sz w:val="24"/>
          <w:szCs w:val="24"/>
        </w:rPr>
        <w:t>-se</w:t>
      </w:r>
      <w:r w:rsidRPr="00011D78">
        <w:rPr>
          <w:rFonts w:ascii="Arial" w:eastAsia="Times New Roman" w:hAnsi="Arial" w:cs="Arial"/>
          <w:sz w:val="24"/>
          <w:szCs w:val="24"/>
        </w:rPr>
        <w:t xml:space="preserve"> que essa integração está presente e emerge no discurso dos professores participantes quando questionados sobre como, e em que momentos, trabalhariam a temática floresta em suas aulas como enfatiza P5:</w:t>
      </w:r>
      <w:r w:rsidRPr="00011D78">
        <w:rPr>
          <w:rFonts w:ascii="Arial" w:eastAsia="Times New Roman" w:hAnsi="Arial" w:cs="Arial"/>
          <w:i/>
          <w:sz w:val="24"/>
          <w:szCs w:val="24"/>
        </w:rPr>
        <w:t xml:space="preserve"> “Seria importante correlacionar com o conteúdo trabalhado em sala de aula. No momento em que está trabalhando vegetação ou a vegetação da região que o aluno reside”.</w:t>
      </w:r>
    </w:p>
    <w:p w14:paraId="76EA3023" w14:textId="77777777" w:rsidR="00011D78" w:rsidRDefault="00011D78" w:rsidP="00011D78">
      <w:pPr>
        <w:spacing w:after="0" w:line="276" w:lineRule="auto"/>
        <w:jc w:val="both"/>
        <w:rPr>
          <w:rFonts w:ascii="Arial" w:eastAsia="Times New Roman" w:hAnsi="Arial" w:cs="Arial"/>
          <w:sz w:val="24"/>
          <w:szCs w:val="24"/>
        </w:rPr>
      </w:pPr>
    </w:p>
    <w:p w14:paraId="1145B1FE" w14:textId="77777777" w:rsidR="0042279B" w:rsidRPr="00011D78" w:rsidRDefault="00E10BCF" w:rsidP="00011D78">
      <w:pPr>
        <w:spacing w:after="0" w:line="276" w:lineRule="auto"/>
        <w:jc w:val="both"/>
        <w:rPr>
          <w:rFonts w:ascii="Arial" w:eastAsia="Times New Roman" w:hAnsi="Arial" w:cs="Arial"/>
          <w:sz w:val="24"/>
          <w:szCs w:val="24"/>
        </w:rPr>
      </w:pPr>
      <w:r w:rsidRPr="00011D78">
        <w:rPr>
          <w:rFonts w:ascii="Arial" w:eastAsia="Times New Roman" w:hAnsi="Arial" w:cs="Arial"/>
          <w:sz w:val="24"/>
          <w:szCs w:val="24"/>
        </w:rPr>
        <w:t>Nesse contexto, destacamos a UC Parqu</w:t>
      </w:r>
      <w:r w:rsidR="007A06EC" w:rsidRPr="00011D78">
        <w:rPr>
          <w:rFonts w:ascii="Arial" w:eastAsia="Times New Roman" w:hAnsi="Arial" w:cs="Arial"/>
          <w:sz w:val="24"/>
          <w:szCs w:val="24"/>
        </w:rPr>
        <w:t>e</w:t>
      </w:r>
      <w:r w:rsidRPr="00011D78">
        <w:rPr>
          <w:rFonts w:ascii="Arial" w:eastAsia="Times New Roman" w:hAnsi="Arial" w:cs="Arial"/>
          <w:sz w:val="24"/>
          <w:szCs w:val="24"/>
        </w:rPr>
        <w:t xml:space="preserve"> do Cinquentenário e </w:t>
      </w:r>
      <w:r w:rsidR="007A06EC" w:rsidRPr="00011D78">
        <w:rPr>
          <w:rFonts w:ascii="Arial" w:eastAsia="Times New Roman" w:hAnsi="Arial" w:cs="Arial"/>
          <w:sz w:val="24"/>
          <w:szCs w:val="24"/>
        </w:rPr>
        <w:t xml:space="preserve">sua proximidade da escola, como uma ferramenta potencial para o levantamento de problemáticas de cunho </w:t>
      </w:r>
      <w:r w:rsidR="00714749" w:rsidRPr="00011D78">
        <w:rPr>
          <w:rFonts w:ascii="Arial" w:eastAsia="Times New Roman" w:hAnsi="Arial" w:cs="Arial"/>
          <w:sz w:val="24"/>
          <w:szCs w:val="24"/>
        </w:rPr>
        <w:t>socio</w:t>
      </w:r>
      <w:r w:rsidR="007A06EC" w:rsidRPr="00011D78">
        <w:rPr>
          <w:rFonts w:ascii="Arial" w:eastAsia="Times New Roman" w:hAnsi="Arial" w:cs="Arial"/>
          <w:sz w:val="24"/>
          <w:szCs w:val="24"/>
        </w:rPr>
        <w:t xml:space="preserve">ambiental, </w:t>
      </w:r>
      <w:r w:rsidR="00714749" w:rsidRPr="00011D78">
        <w:rPr>
          <w:rFonts w:ascii="Arial" w:eastAsia="Times New Roman" w:hAnsi="Arial" w:cs="Arial"/>
          <w:sz w:val="24"/>
          <w:szCs w:val="24"/>
        </w:rPr>
        <w:t xml:space="preserve">para </w:t>
      </w:r>
      <w:r w:rsidR="007A06EC" w:rsidRPr="00011D78">
        <w:rPr>
          <w:rFonts w:ascii="Arial" w:eastAsia="Times New Roman" w:hAnsi="Arial" w:cs="Arial"/>
          <w:sz w:val="24"/>
          <w:szCs w:val="24"/>
        </w:rPr>
        <w:t>discussões, investigações e resolução de problemas. Ao levar em consideração a realidade em que se vive o aluno, poderá encontrar melhor possibilidade de atuação educativa que resultará em respostas e alternativas aos complexos problemas ambientais, podendo promover momentos de reflexão acerca das características da sociedade local, regional, nacional e planetária.</w:t>
      </w:r>
    </w:p>
    <w:p w14:paraId="39CA19BE" w14:textId="77777777" w:rsidR="00011D78" w:rsidRDefault="00011D78" w:rsidP="00011D78">
      <w:pPr>
        <w:spacing w:line="276" w:lineRule="auto"/>
        <w:jc w:val="both"/>
        <w:rPr>
          <w:rFonts w:ascii="Arial" w:eastAsia="Times New Roman" w:hAnsi="Arial" w:cs="Arial"/>
          <w:sz w:val="24"/>
          <w:szCs w:val="24"/>
        </w:rPr>
      </w:pPr>
    </w:p>
    <w:p w14:paraId="194A57E8" w14:textId="77777777" w:rsidR="0042279B" w:rsidRPr="00011D78" w:rsidRDefault="003A39AF" w:rsidP="00011D78">
      <w:pPr>
        <w:spacing w:line="276" w:lineRule="auto"/>
        <w:jc w:val="both"/>
        <w:rPr>
          <w:rFonts w:ascii="Arial" w:eastAsia="Times New Roman" w:hAnsi="Arial" w:cs="Arial"/>
          <w:sz w:val="24"/>
          <w:szCs w:val="24"/>
        </w:rPr>
      </w:pPr>
      <w:r w:rsidRPr="00011D78">
        <w:rPr>
          <w:rFonts w:ascii="Arial" w:eastAsia="Times New Roman" w:hAnsi="Arial" w:cs="Arial"/>
          <w:sz w:val="24"/>
          <w:szCs w:val="24"/>
        </w:rPr>
        <w:t>Destacamos que apenas duas das professora</w:t>
      </w:r>
      <w:r w:rsidR="007A06EC" w:rsidRPr="00011D78">
        <w:rPr>
          <w:rFonts w:ascii="Arial" w:eastAsia="Times New Roman" w:hAnsi="Arial" w:cs="Arial"/>
          <w:sz w:val="24"/>
          <w:szCs w:val="24"/>
        </w:rPr>
        <w:t>s participantes da pesquisa apontaram conhecer a UCPC, localizada próxima ao colégio. Diante d</w:t>
      </w:r>
      <w:r w:rsidR="00714749" w:rsidRPr="00011D78">
        <w:rPr>
          <w:rFonts w:ascii="Arial" w:eastAsia="Times New Roman" w:hAnsi="Arial" w:cs="Arial"/>
          <w:sz w:val="24"/>
          <w:szCs w:val="24"/>
        </w:rPr>
        <w:t>este fato</w:t>
      </w:r>
      <w:r w:rsidR="007A06EC" w:rsidRPr="00011D78">
        <w:rPr>
          <w:rFonts w:ascii="Arial" w:eastAsia="Times New Roman" w:hAnsi="Arial" w:cs="Arial"/>
          <w:sz w:val="24"/>
          <w:szCs w:val="24"/>
        </w:rPr>
        <w:t>, faz-se necessário promover meios, seja</w:t>
      </w:r>
      <w:r w:rsidR="00714749" w:rsidRPr="00011D78">
        <w:rPr>
          <w:rFonts w:ascii="Arial" w:eastAsia="Times New Roman" w:hAnsi="Arial" w:cs="Arial"/>
          <w:sz w:val="24"/>
          <w:szCs w:val="24"/>
        </w:rPr>
        <w:t>m</w:t>
      </w:r>
      <w:r w:rsidR="007A06EC" w:rsidRPr="00011D78">
        <w:rPr>
          <w:rFonts w:ascii="Arial" w:eastAsia="Times New Roman" w:hAnsi="Arial" w:cs="Arial"/>
          <w:sz w:val="24"/>
          <w:szCs w:val="24"/>
        </w:rPr>
        <w:t xml:space="preserve"> cursos de formação inicial ou continuada, </w:t>
      </w:r>
      <w:r w:rsidR="007A06EC" w:rsidRPr="00011D78">
        <w:rPr>
          <w:rFonts w:ascii="Arial" w:eastAsia="Times New Roman" w:hAnsi="Arial" w:cs="Arial"/>
          <w:sz w:val="24"/>
          <w:szCs w:val="24"/>
        </w:rPr>
        <w:lastRenderedPageBreak/>
        <w:t xml:space="preserve">capazes de aproximar os </w:t>
      </w:r>
      <w:r w:rsidR="006808A5" w:rsidRPr="00011D78">
        <w:rPr>
          <w:rFonts w:ascii="Arial" w:eastAsia="Times New Roman" w:hAnsi="Arial" w:cs="Arial"/>
          <w:sz w:val="24"/>
          <w:szCs w:val="24"/>
        </w:rPr>
        <w:t xml:space="preserve">docentes e a UCPC, como forma de possibilitar que </w:t>
      </w:r>
      <w:r w:rsidR="007A06EC" w:rsidRPr="00011D78">
        <w:rPr>
          <w:rFonts w:ascii="Arial" w:eastAsia="Times New Roman" w:hAnsi="Arial" w:cs="Arial"/>
          <w:sz w:val="24"/>
          <w:szCs w:val="24"/>
        </w:rPr>
        <w:t>essa aproximação seja refletida em suas respectivas práticas pedagógicas.</w:t>
      </w:r>
    </w:p>
    <w:p w14:paraId="541B1681" w14:textId="77777777" w:rsidR="00357ADA" w:rsidRPr="00011D78" w:rsidRDefault="00357ADA" w:rsidP="00011D78">
      <w:pPr>
        <w:spacing w:after="0" w:line="276" w:lineRule="auto"/>
        <w:jc w:val="both"/>
        <w:rPr>
          <w:rFonts w:ascii="Arial" w:eastAsia="Times New Roman" w:hAnsi="Arial" w:cs="Arial"/>
          <w:b/>
          <w:sz w:val="24"/>
          <w:szCs w:val="24"/>
        </w:rPr>
      </w:pPr>
    </w:p>
    <w:p w14:paraId="2E3B27AF" w14:textId="77777777" w:rsidR="001618E2" w:rsidRPr="00011D78" w:rsidRDefault="00180D52" w:rsidP="00011D78">
      <w:pPr>
        <w:spacing w:after="0" w:line="276" w:lineRule="auto"/>
        <w:jc w:val="both"/>
        <w:rPr>
          <w:rFonts w:ascii="Arial" w:eastAsia="Times New Roman" w:hAnsi="Arial" w:cs="Arial"/>
          <w:b/>
          <w:sz w:val="24"/>
          <w:szCs w:val="24"/>
        </w:rPr>
      </w:pPr>
      <w:r w:rsidRPr="00011D78">
        <w:rPr>
          <w:rFonts w:ascii="Arial" w:eastAsia="Times New Roman" w:hAnsi="Arial" w:cs="Arial"/>
          <w:b/>
          <w:sz w:val="24"/>
          <w:szCs w:val="24"/>
        </w:rPr>
        <w:t>C</w:t>
      </w:r>
      <w:r w:rsidR="000C516A" w:rsidRPr="00011D78">
        <w:rPr>
          <w:rFonts w:ascii="Arial" w:eastAsia="Times New Roman" w:hAnsi="Arial" w:cs="Arial"/>
          <w:b/>
          <w:sz w:val="24"/>
          <w:szCs w:val="24"/>
        </w:rPr>
        <w:t>onsiderações finais</w:t>
      </w:r>
    </w:p>
    <w:p w14:paraId="2E6E2FBB" w14:textId="77777777" w:rsidR="00011D78" w:rsidRDefault="00011D78" w:rsidP="00011D78">
      <w:pPr>
        <w:spacing w:after="0" w:line="276" w:lineRule="auto"/>
        <w:jc w:val="both"/>
        <w:rPr>
          <w:rFonts w:ascii="Arial" w:eastAsia="Times New Roman" w:hAnsi="Arial" w:cs="Arial"/>
          <w:sz w:val="24"/>
          <w:szCs w:val="24"/>
        </w:rPr>
      </w:pPr>
    </w:p>
    <w:p w14:paraId="5429D387" w14:textId="77777777" w:rsidR="00D16FB4" w:rsidRPr="00011D78" w:rsidRDefault="00406BBD" w:rsidP="00011D78">
      <w:pPr>
        <w:spacing w:after="0" w:line="276" w:lineRule="auto"/>
        <w:jc w:val="both"/>
        <w:rPr>
          <w:rFonts w:ascii="Arial" w:hAnsi="Arial" w:cs="Arial"/>
          <w:sz w:val="24"/>
          <w:szCs w:val="24"/>
        </w:rPr>
      </w:pPr>
      <w:r w:rsidRPr="00011D78">
        <w:rPr>
          <w:rFonts w:ascii="Arial" w:eastAsia="Times New Roman" w:hAnsi="Arial" w:cs="Arial"/>
          <w:sz w:val="24"/>
          <w:szCs w:val="24"/>
        </w:rPr>
        <w:t xml:space="preserve">O </w:t>
      </w:r>
      <w:r w:rsidR="00D16FB4" w:rsidRPr="00011D78">
        <w:rPr>
          <w:rFonts w:ascii="Arial" w:eastAsia="Times New Roman" w:hAnsi="Arial" w:cs="Arial"/>
          <w:sz w:val="24"/>
          <w:szCs w:val="24"/>
        </w:rPr>
        <w:t>diagnóstico</w:t>
      </w:r>
      <w:r w:rsidRPr="00011D78">
        <w:rPr>
          <w:rFonts w:ascii="Arial" w:eastAsia="Times New Roman" w:hAnsi="Arial" w:cs="Arial"/>
          <w:sz w:val="24"/>
          <w:szCs w:val="24"/>
        </w:rPr>
        <w:t xml:space="preserve"> obtido perante esta pesquisa</w:t>
      </w:r>
      <w:r w:rsidR="00D16FB4" w:rsidRPr="00011D78">
        <w:rPr>
          <w:rFonts w:ascii="Arial" w:eastAsia="Times New Roman" w:hAnsi="Arial" w:cs="Arial"/>
          <w:sz w:val="24"/>
          <w:szCs w:val="24"/>
        </w:rPr>
        <w:t xml:space="preserve"> r</w:t>
      </w:r>
      <w:r w:rsidR="00D16FB4" w:rsidRPr="00011D78">
        <w:rPr>
          <w:rFonts w:ascii="Arial" w:hAnsi="Arial" w:cs="Arial"/>
          <w:sz w:val="24"/>
          <w:szCs w:val="24"/>
        </w:rPr>
        <w:t xml:space="preserve">eforça a necessidade de </w:t>
      </w:r>
      <w:r w:rsidRPr="00011D78">
        <w:rPr>
          <w:rFonts w:ascii="Arial" w:hAnsi="Arial" w:cs="Arial"/>
          <w:sz w:val="24"/>
          <w:szCs w:val="24"/>
        </w:rPr>
        <w:t xml:space="preserve">promoção </w:t>
      </w:r>
      <w:r w:rsidR="00D16FB4" w:rsidRPr="00011D78">
        <w:rPr>
          <w:rFonts w:ascii="Arial" w:hAnsi="Arial" w:cs="Arial"/>
          <w:sz w:val="24"/>
          <w:szCs w:val="24"/>
        </w:rPr>
        <w:t>de</w:t>
      </w:r>
      <w:r w:rsidRPr="00011D78">
        <w:rPr>
          <w:rFonts w:ascii="Arial" w:hAnsi="Arial" w:cs="Arial"/>
          <w:sz w:val="24"/>
          <w:szCs w:val="24"/>
        </w:rPr>
        <w:t xml:space="preserve"> cursos para a</w:t>
      </w:r>
      <w:r w:rsidR="00D16FB4" w:rsidRPr="00011D78">
        <w:rPr>
          <w:rFonts w:ascii="Arial" w:hAnsi="Arial" w:cs="Arial"/>
          <w:sz w:val="24"/>
          <w:szCs w:val="24"/>
        </w:rPr>
        <w:t xml:space="preserve"> qualificação </w:t>
      </w:r>
      <w:r w:rsidR="00731F4D" w:rsidRPr="00011D78">
        <w:rPr>
          <w:rFonts w:ascii="Arial" w:hAnsi="Arial" w:cs="Arial"/>
          <w:sz w:val="24"/>
          <w:szCs w:val="24"/>
        </w:rPr>
        <w:t>docente voltadas a EAC,</w:t>
      </w:r>
      <w:r w:rsidR="00187C48" w:rsidRPr="00011D78">
        <w:rPr>
          <w:rFonts w:ascii="Arial" w:hAnsi="Arial" w:cs="Arial"/>
          <w:sz w:val="24"/>
          <w:szCs w:val="24"/>
        </w:rPr>
        <w:t xml:space="preserve"> </w:t>
      </w:r>
      <w:r w:rsidR="00731F4D" w:rsidRPr="00011D78">
        <w:rPr>
          <w:rFonts w:ascii="Arial" w:hAnsi="Arial" w:cs="Arial"/>
          <w:sz w:val="24"/>
          <w:szCs w:val="24"/>
        </w:rPr>
        <w:t>haja visto,</w:t>
      </w:r>
      <w:r w:rsidR="00D16FB4" w:rsidRPr="00011D78">
        <w:rPr>
          <w:rFonts w:ascii="Arial" w:hAnsi="Arial" w:cs="Arial"/>
          <w:sz w:val="24"/>
          <w:szCs w:val="24"/>
        </w:rPr>
        <w:t xml:space="preserve"> que esta abordagem </w:t>
      </w:r>
      <w:r w:rsidR="00FE2B77">
        <w:rPr>
          <w:rFonts w:ascii="Arial" w:hAnsi="Arial" w:cs="Arial"/>
          <w:noProof/>
          <w:sz w:val="24"/>
          <w:szCs w:val="24"/>
          <w:lang w:val="es-ES" w:eastAsia="es-ES"/>
        </w:rPr>
        <w:drawing>
          <wp:anchor distT="0" distB="0" distL="114300" distR="114300" simplePos="0" relativeHeight="251677696" behindDoc="0" locked="1" layoutInCell="1" allowOverlap="1" wp14:anchorId="58FADDA3" wp14:editId="2B15A99B">
            <wp:simplePos x="0" y="0"/>
            <wp:positionH relativeFrom="margin">
              <wp:posOffset>-1073150</wp:posOffset>
            </wp:positionH>
            <wp:positionV relativeFrom="margin">
              <wp:align>center</wp:align>
            </wp:positionV>
            <wp:extent cx="936000" cy="2160000"/>
            <wp:effectExtent l="0" t="0" r="0" b="0"/>
            <wp:wrapSquare wrapText="bothSides"/>
            <wp:docPr id="10" name="Imagen 10"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D16FB4" w:rsidRPr="00011D78">
        <w:rPr>
          <w:rFonts w:ascii="Arial" w:hAnsi="Arial" w:cs="Arial"/>
          <w:sz w:val="24"/>
          <w:szCs w:val="24"/>
        </w:rPr>
        <w:t>não foi c</w:t>
      </w:r>
      <w:r w:rsidR="00187C48" w:rsidRPr="00011D78">
        <w:rPr>
          <w:rFonts w:ascii="Arial" w:hAnsi="Arial" w:cs="Arial"/>
          <w:sz w:val="24"/>
          <w:szCs w:val="24"/>
        </w:rPr>
        <w:t>ontemplada nas concepções de EA.</w:t>
      </w:r>
      <w:r w:rsidR="00476B48" w:rsidRPr="00011D78">
        <w:rPr>
          <w:rFonts w:ascii="Arial" w:hAnsi="Arial" w:cs="Arial"/>
          <w:sz w:val="24"/>
          <w:szCs w:val="24"/>
        </w:rPr>
        <w:t xml:space="preserve"> Assim, ampliará a contribuição</w:t>
      </w:r>
      <w:r w:rsidR="00187C48" w:rsidRPr="00011D78">
        <w:rPr>
          <w:rFonts w:ascii="Arial" w:hAnsi="Arial" w:cs="Arial"/>
          <w:sz w:val="24"/>
          <w:szCs w:val="24"/>
        </w:rPr>
        <w:t xml:space="preserve"> </w:t>
      </w:r>
      <w:r w:rsidR="00476B48" w:rsidRPr="00011D78">
        <w:rPr>
          <w:rFonts w:ascii="Arial" w:hAnsi="Arial" w:cs="Arial"/>
          <w:sz w:val="24"/>
          <w:szCs w:val="24"/>
        </w:rPr>
        <w:t>quanto à</w:t>
      </w:r>
      <w:r w:rsidR="00D16FB4" w:rsidRPr="00011D78">
        <w:rPr>
          <w:rFonts w:ascii="Arial" w:hAnsi="Arial" w:cs="Arial"/>
          <w:sz w:val="24"/>
          <w:szCs w:val="24"/>
        </w:rPr>
        <w:t xml:space="preserve"> superação da visão naturalista para uma visão socioambiental, pautada no entendimento complexo das interações e modificações de forma dinâmica das dimensões sociais e naturais. </w:t>
      </w:r>
    </w:p>
    <w:p w14:paraId="63A4BD87" w14:textId="77777777" w:rsidR="00011D78" w:rsidRDefault="00011D78" w:rsidP="00011D78">
      <w:pPr>
        <w:spacing w:after="0" w:line="276" w:lineRule="auto"/>
        <w:jc w:val="both"/>
        <w:rPr>
          <w:rFonts w:ascii="Arial" w:hAnsi="Arial" w:cs="Arial"/>
          <w:sz w:val="24"/>
          <w:szCs w:val="24"/>
        </w:rPr>
      </w:pPr>
    </w:p>
    <w:p w14:paraId="4207DBEE" w14:textId="77777777" w:rsidR="00D16FB4" w:rsidRPr="00011D78" w:rsidRDefault="00214C94" w:rsidP="00011D78">
      <w:pPr>
        <w:spacing w:after="0" w:line="276" w:lineRule="auto"/>
        <w:jc w:val="both"/>
        <w:rPr>
          <w:rFonts w:ascii="Arial" w:eastAsia="Times New Roman" w:hAnsi="Arial" w:cs="Arial"/>
          <w:sz w:val="24"/>
          <w:szCs w:val="24"/>
        </w:rPr>
      </w:pPr>
      <w:r w:rsidRPr="00011D78">
        <w:rPr>
          <w:rFonts w:ascii="Arial" w:hAnsi="Arial" w:cs="Arial"/>
          <w:sz w:val="24"/>
          <w:szCs w:val="24"/>
        </w:rPr>
        <w:t>Destaca-se a possibilidade de formação de uma equipe coesa no ambiente escolar com o objetivo de promover ações inovadoras no trabalho docente. A importância de assessoria inicial pelos organizadores do curso, garante certa seguridade e autonomia em iniciativas pedagógicas com as questões ambientais.</w:t>
      </w:r>
      <w:r w:rsidR="00705875" w:rsidRPr="00011D78">
        <w:rPr>
          <w:rFonts w:ascii="Arial" w:hAnsi="Arial" w:cs="Arial"/>
          <w:sz w:val="24"/>
          <w:szCs w:val="24"/>
        </w:rPr>
        <w:t xml:space="preserve"> Ou seja, a </w:t>
      </w:r>
      <w:r w:rsidR="00710353" w:rsidRPr="00011D78">
        <w:rPr>
          <w:rFonts w:ascii="Arial" w:eastAsia="Times New Roman" w:hAnsi="Arial" w:cs="Arial"/>
          <w:sz w:val="24"/>
          <w:szCs w:val="24"/>
        </w:rPr>
        <w:t>qualifica</w:t>
      </w:r>
      <w:r w:rsidR="00705875" w:rsidRPr="00011D78">
        <w:rPr>
          <w:rFonts w:ascii="Arial" w:eastAsia="Times New Roman" w:hAnsi="Arial" w:cs="Arial"/>
          <w:sz w:val="24"/>
          <w:szCs w:val="24"/>
        </w:rPr>
        <w:t>ção docente</w:t>
      </w:r>
      <w:r w:rsidR="00187C48" w:rsidRPr="00011D78">
        <w:rPr>
          <w:rFonts w:ascii="Arial" w:eastAsia="Times New Roman" w:hAnsi="Arial" w:cs="Arial"/>
          <w:sz w:val="24"/>
          <w:szCs w:val="24"/>
        </w:rPr>
        <w:t xml:space="preserve"> </w:t>
      </w:r>
      <w:r w:rsidR="00705875" w:rsidRPr="00011D78">
        <w:rPr>
          <w:rFonts w:ascii="Arial" w:eastAsia="Times New Roman" w:hAnsi="Arial" w:cs="Arial"/>
          <w:sz w:val="24"/>
          <w:szCs w:val="24"/>
        </w:rPr>
        <w:t>favorece que os professores possam</w:t>
      </w:r>
      <w:r w:rsidR="00F02F83" w:rsidRPr="00011D78">
        <w:rPr>
          <w:rFonts w:ascii="Arial" w:eastAsia="Times New Roman" w:hAnsi="Arial" w:cs="Arial"/>
          <w:sz w:val="24"/>
          <w:szCs w:val="24"/>
        </w:rPr>
        <w:t xml:space="preserve"> traçar </w:t>
      </w:r>
      <w:r w:rsidR="00705875" w:rsidRPr="00011D78">
        <w:rPr>
          <w:rFonts w:ascii="Arial" w:eastAsia="Times New Roman" w:hAnsi="Arial" w:cs="Arial"/>
          <w:sz w:val="24"/>
          <w:szCs w:val="24"/>
        </w:rPr>
        <w:t xml:space="preserve">seus </w:t>
      </w:r>
      <w:r w:rsidR="00F02F83" w:rsidRPr="00011D78">
        <w:rPr>
          <w:rFonts w:ascii="Arial" w:eastAsia="Times New Roman" w:hAnsi="Arial" w:cs="Arial"/>
          <w:sz w:val="24"/>
          <w:szCs w:val="24"/>
        </w:rPr>
        <w:t>camin</w:t>
      </w:r>
      <w:r w:rsidR="00217E34" w:rsidRPr="00011D78">
        <w:rPr>
          <w:rFonts w:ascii="Arial" w:eastAsia="Times New Roman" w:hAnsi="Arial" w:cs="Arial"/>
          <w:sz w:val="24"/>
          <w:szCs w:val="24"/>
        </w:rPr>
        <w:t xml:space="preserve">hos e metodologias que integrem </w:t>
      </w:r>
      <w:r w:rsidR="00F02F83" w:rsidRPr="00011D78">
        <w:rPr>
          <w:rFonts w:ascii="Arial" w:eastAsia="Times New Roman" w:hAnsi="Arial" w:cs="Arial"/>
          <w:sz w:val="24"/>
          <w:szCs w:val="24"/>
        </w:rPr>
        <w:t xml:space="preserve">os pressupostos da EA aos </w:t>
      </w:r>
      <w:proofErr w:type="spellStart"/>
      <w:r w:rsidR="00850AC5" w:rsidRPr="00011D78">
        <w:rPr>
          <w:rFonts w:ascii="Arial" w:eastAsia="Times New Roman" w:hAnsi="Arial" w:cs="Arial"/>
          <w:sz w:val="24"/>
          <w:szCs w:val="24"/>
        </w:rPr>
        <w:t>conteúdos</w:t>
      </w:r>
      <w:proofErr w:type="spellEnd"/>
      <w:r w:rsidR="00F02F83" w:rsidRPr="00011D78">
        <w:rPr>
          <w:rFonts w:ascii="Arial" w:eastAsia="Times New Roman" w:hAnsi="Arial" w:cs="Arial"/>
          <w:sz w:val="24"/>
          <w:szCs w:val="24"/>
        </w:rPr>
        <w:t xml:space="preserve"> específicos</w:t>
      </w:r>
      <w:r w:rsidR="00217E34" w:rsidRPr="00011D78">
        <w:rPr>
          <w:rFonts w:ascii="Arial" w:eastAsia="Times New Roman" w:hAnsi="Arial" w:cs="Arial"/>
          <w:sz w:val="24"/>
          <w:szCs w:val="24"/>
        </w:rPr>
        <w:t xml:space="preserve">. </w:t>
      </w:r>
      <w:r w:rsidR="00D16FB4" w:rsidRPr="00011D78">
        <w:rPr>
          <w:rFonts w:ascii="Arial" w:eastAsia="Times New Roman" w:hAnsi="Arial" w:cs="Arial"/>
          <w:sz w:val="24"/>
          <w:szCs w:val="24"/>
        </w:rPr>
        <w:t xml:space="preserve">Dessa forma, </w:t>
      </w:r>
      <w:r w:rsidR="00705875" w:rsidRPr="00011D78">
        <w:rPr>
          <w:rFonts w:ascii="Arial" w:eastAsia="Times New Roman" w:hAnsi="Arial" w:cs="Arial"/>
          <w:sz w:val="24"/>
          <w:szCs w:val="24"/>
        </w:rPr>
        <w:t>torna-se efetiva</w:t>
      </w:r>
      <w:r w:rsidR="002247DB" w:rsidRPr="00011D78">
        <w:rPr>
          <w:rFonts w:ascii="Arial" w:eastAsia="Times New Roman" w:hAnsi="Arial" w:cs="Arial"/>
          <w:sz w:val="24"/>
          <w:szCs w:val="24"/>
        </w:rPr>
        <w:t xml:space="preserve"> </w:t>
      </w:r>
      <w:r w:rsidR="00710353" w:rsidRPr="00011D78">
        <w:rPr>
          <w:rFonts w:ascii="Arial" w:eastAsia="Times New Roman" w:hAnsi="Arial" w:cs="Arial"/>
          <w:sz w:val="24"/>
          <w:szCs w:val="24"/>
        </w:rPr>
        <w:t>o entendimento das questões ambientais sob uma ótica abrangente das diferentes dimensões que as</w:t>
      </w:r>
      <w:r w:rsidR="00D16FB4" w:rsidRPr="00011D78">
        <w:rPr>
          <w:rFonts w:ascii="Arial" w:eastAsia="Times New Roman" w:hAnsi="Arial" w:cs="Arial"/>
          <w:sz w:val="24"/>
          <w:szCs w:val="24"/>
        </w:rPr>
        <w:t xml:space="preserve"> compõem e influenciam.</w:t>
      </w:r>
    </w:p>
    <w:p w14:paraId="428D04EA" w14:textId="77777777" w:rsidR="00011D78" w:rsidRDefault="00011D78" w:rsidP="00011D78">
      <w:pPr>
        <w:spacing w:line="276" w:lineRule="auto"/>
        <w:jc w:val="both"/>
        <w:rPr>
          <w:rFonts w:ascii="Arial" w:eastAsia="Times New Roman" w:hAnsi="Arial" w:cs="Arial"/>
          <w:sz w:val="24"/>
          <w:szCs w:val="24"/>
        </w:rPr>
      </w:pPr>
    </w:p>
    <w:p w14:paraId="37025B7A" w14:textId="77777777" w:rsidR="0042279B" w:rsidRPr="00011D78" w:rsidRDefault="00731F4D" w:rsidP="00011D78">
      <w:pPr>
        <w:spacing w:line="276" w:lineRule="auto"/>
        <w:jc w:val="both"/>
        <w:rPr>
          <w:rFonts w:ascii="Arial" w:eastAsia="Times New Roman" w:hAnsi="Arial" w:cs="Arial"/>
          <w:sz w:val="24"/>
          <w:szCs w:val="24"/>
        </w:rPr>
      </w:pPr>
      <w:r w:rsidRPr="00011D78">
        <w:rPr>
          <w:rFonts w:ascii="Arial" w:eastAsia="Times New Roman" w:hAnsi="Arial" w:cs="Arial"/>
          <w:sz w:val="24"/>
          <w:szCs w:val="24"/>
        </w:rPr>
        <w:t>Assim, UC</w:t>
      </w:r>
      <w:r w:rsidR="00DA1479" w:rsidRPr="00011D78">
        <w:rPr>
          <w:rFonts w:ascii="Arial" w:eastAsia="Times New Roman" w:hAnsi="Arial" w:cs="Arial"/>
          <w:sz w:val="24"/>
          <w:szCs w:val="24"/>
        </w:rPr>
        <w:t xml:space="preserve"> como o </w:t>
      </w:r>
      <w:r w:rsidR="00D16FB4" w:rsidRPr="00011D78">
        <w:rPr>
          <w:rFonts w:ascii="Arial" w:eastAsia="Times New Roman" w:hAnsi="Arial" w:cs="Arial"/>
          <w:sz w:val="24"/>
          <w:szCs w:val="24"/>
        </w:rPr>
        <w:t>Parque do Cinquentenário</w:t>
      </w:r>
      <w:r w:rsidR="00DA1479" w:rsidRPr="00011D78">
        <w:rPr>
          <w:rFonts w:ascii="Arial" w:eastAsia="Times New Roman" w:hAnsi="Arial" w:cs="Arial"/>
          <w:sz w:val="24"/>
          <w:szCs w:val="24"/>
        </w:rPr>
        <w:t xml:space="preserve"> podem ser</w:t>
      </w:r>
      <w:r w:rsidR="00D16FB4" w:rsidRPr="00011D78">
        <w:rPr>
          <w:rFonts w:ascii="Arial" w:eastAsia="Times New Roman" w:hAnsi="Arial" w:cs="Arial"/>
          <w:sz w:val="24"/>
          <w:szCs w:val="24"/>
        </w:rPr>
        <w:t xml:space="preserve"> ferramenta</w:t>
      </w:r>
      <w:r w:rsidR="00DA1479" w:rsidRPr="00011D78">
        <w:rPr>
          <w:rFonts w:ascii="Arial" w:eastAsia="Times New Roman" w:hAnsi="Arial" w:cs="Arial"/>
          <w:sz w:val="24"/>
          <w:szCs w:val="24"/>
        </w:rPr>
        <w:t>s potenciais</w:t>
      </w:r>
      <w:r w:rsidR="00D16FB4" w:rsidRPr="00011D78">
        <w:rPr>
          <w:rFonts w:ascii="Arial" w:eastAsia="Times New Roman" w:hAnsi="Arial" w:cs="Arial"/>
          <w:sz w:val="24"/>
          <w:szCs w:val="24"/>
        </w:rPr>
        <w:t xml:space="preserve"> para o levantamento de problemáticas de cunho ambiental, discussões, investigações e resolução de problemas. </w:t>
      </w:r>
      <w:r w:rsidR="00DA1479" w:rsidRPr="00011D78">
        <w:rPr>
          <w:rFonts w:ascii="Arial" w:eastAsia="Times New Roman" w:hAnsi="Arial" w:cs="Arial"/>
          <w:sz w:val="24"/>
          <w:szCs w:val="24"/>
        </w:rPr>
        <w:t xml:space="preserve">Partindo da </w:t>
      </w:r>
      <w:r w:rsidR="00D16FB4" w:rsidRPr="00011D78">
        <w:rPr>
          <w:rFonts w:ascii="Arial" w:eastAsia="Times New Roman" w:hAnsi="Arial" w:cs="Arial"/>
          <w:sz w:val="24"/>
          <w:szCs w:val="24"/>
        </w:rPr>
        <w:t xml:space="preserve">realidade </w:t>
      </w:r>
      <w:r w:rsidR="00DA1479" w:rsidRPr="00011D78">
        <w:rPr>
          <w:rFonts w:ascii="Arial" w:eastAsia="Times New Roman" w:hAnsi="Arial" w:cs="Arial"/>
          <w:sz w:val="24"/>
          <w:szCs w:val="24"/>
        </w:rPr>
        <w:t xml:space="preserve">do aluno, o professor poderá adotar </w:t>
      </w:r>
      <w:r w:rsidR="00705875" w:rsidRPr="00011D78">
        <w:rPr>
          <w:rFonts w:ascii="Arial" w:eastAsia="Times New Roman" w:hAnsi="Arial" w:cs="Arial"/>
          <w:sz w:val="24"/>
          <w:szCs w:val="24"/>
        </w:rPr>
        <w:t xml:space="preserve">e criar </w:t>
      </w:r>
      <w:r w:rsidR="00DA1479" w:rsidRPr="00011D78">
        <w:rPr>
          <w:rFonts w:ascii="Arial" w:eastAsia="Times New Roman" w:hAnsi="Arial" w:cs="Arial"/>
          <w:sz w:val="24"/>
          <w:szCs w:val="24"/>
        </w:rPr>
        <w:t xml:space="preserve">metodologias e estratégias </w:t>
      </w:r>
      <w:r w:rsidR="00705875" w:rsidRPr="00011D78">
        <w:rPr>
          <w:rFonts w:ascii="Arial" w:eastAsia="Times New Roman" w:hAnsi="Arial" w:cs="Arial"/>
          <w:sz w:val="24"/>
          <w:szCs w:val="24"/>
        </w:rPr>
        <w:t xml:space="preserve">alternativas </w:t>
      </w:r>
      <w:r w:rsidR="00DA1479" w:rsidRPr="00011D78">
        <w:rPr>
          <w:rFonts w:ascii="Arial" w:eastAsia="Times New Roman" w:hAnsi="Arial" w:cs="Arial"/>
          <w:sz w:val="24"/>
          <w:szCs w:val="24"/>
        </w:rPr>
        <w:t xml:space="preserve">que </w:t>
      </w:r>
      <w:r w:rsidR="00705875" w:rsidRPr="00011D78">
        <w:rPr>
          <w:rFonts w:ascii="Arial" w:eastAsia="Times New Roman" w:hAnsi="Arial" w:cs="Arial"/>
          <w:sz w:val="24"/>
          <w:szCs w:val="24"/>
        </w:rPr>
        <w:t xml:space="preserve">respondem </w:t>
      </w:r>
      <w:r w:rsidR="00D16FB4" w:rsidRPr="00011D78">
        <w:rPr>
          <w:rFonts w:ascii="Arial" w:eastAsia="Times New Roman" w:hAnsi="Arial" w:cs="Arial"/>
          <w:sz w:val="24"/>
          <w:szCs w:val="24"/>
        </w:rPr>
        <w:t>aos complexos problemas ambientais, podendo promover momentos de reflexão acerca das características da sociedade local, regional, nacional e planetária.</w:t>
      </w:r>
    </w:p>
    <w:p w14:paraId="707C2252" w14:textId="77777777" w:rsidR="00357ADA" w:rsidRPr="00011D78" w:rsidRDefault="00357ADA" w:rsidP="00011D78">
      <w:pPr>
        <w:spacing w:after="0" w:line="276" w:lineRule="auto"/>
        <w:jc w:val="both"/>
        <w:rPr>
          <w:rFonts w:ascii="Arial" w:eastAsia="Times New Roman" w:hAnsi="Arial" w:cs="Arial"/>
          <w:b/>
          <w:sz w:val="24"/>
          <w:szCs w:val="24"/>
        </w:rPr>
      </w:pPr>
    </w:p>
    <w:p w14:paraId="653D9D2C" w14:textId="77777777" w:rsidR="0042279B" w:rsidRDefault="00180D52" w:rsidP="00011D78">
      <w:pPr>
        <w:spacing w:after="0" w:line="276" w:lineRule="auto"/>
        <w:jc w:val="both"/>
        <w:rPr>
          <w:rFonts w:ascii="Arial" w:eastAsia="Times New Roman" w:hAnsi="Arial" w:cs="Arial"/>
          <w:b/>
          <w:sz w:val="24"/>
          <w:szCs w:val="24"/>
        </w:rPr>
      </w:pPr>
      <w:r w:rsidRPr="00011D78">
        <w:rPr>
          <w:rFonts w:ascii="Arial" w:eastAsia="Times New Roman" w:hAnsi="Arial" w:cs="Arial"/>
          <w:b/>
          <w:sz w:val="24"/>
          <w:szCs w:val="24"/>
        </w:rPr>
        <w:t>R</w:t>
      </w:r>
      <w:r w:rsidR="00731F4D" w:rsidRPr="00011D78">
        <w:rPr>
          <w:rFonts w:ascii="Arial" w:eastAsia="Times New Roman" w:hAnsi="Arial" w:cs="Arial"/>
          <w:b/>
          <w:sz w:val="24"/>
          <w:szCs w:val="24"/>
        </w:rPr>
        <w:t>eferências</w:t>
      </w:r>
    </w:p>
    <w:p w14:paraId="07C384B8" w14:textId="77777777" w:rsidR="00011D78" w:rsidRPr="00011D78" w:rsidRDefault="00011D78" w:rsidP="00011D78">
      <w:pPr>
        <w:spacing w:after="0" w:line="276" w:lineRule="auto"/>
        <w:jc w:val="both"/>
        <w:rPr>
          <w:rFonts w:ascii="Arial" w:eastAsia="Times New Roman" w:hAnsi="Arial" w:cs="Arial"/>
          <w:sz w:val="24"/>
          <w:szCs w:val="24"/>
        </w:rPr>
      </w:pPr>
    </w:p>
    <w:p w14:paraId="72C73140" w14:textId="77777777" w:rsidR="00256FB9" w:rsidRPr="00011D78" w:rsidRDefault="00256FB9" w:rsidP="00011D78">
      <w:pPr>
        <w:tabs>
          <w:tab w:val="left" w:pos="1315"/>
        </w:tabs>
        <w:spacing w:after="120" w:line="276" w:lineRule="auto"/>
        <w:ind w:left="709" w:hanging="709"/>
        <w:rPr>
          <w:rFonts w:ascii="Arial" w:eastAsia="Times New Roman" w:hAnsi="Arial" w:cs="Arial"/>
          <w:sz w:val="24"/>
          <w:szCs w:val="24"/>
        </w:rPr>
      </w:pPr>
      <w:r w:rsidRPr="00011D78">
        <w:rPr>
          <w:rFonts w:ascii="Arial" w:eastAsia="Times New Roman" w:hAnsi="Arial" w:cs="Arial"/>
          <w:sz w:val="24"/>
          <w:szCs w:val="24"/>
          <w:highlight w:val="white"/>
        </w:rPr>
        <w:t xml:space="preserve">Bardin, L. </w:t>
      </w:r>
      <w:r w:rsidRPr="00011D78">
        <w:rPr>
          <w:rFonts w:ascii="Arial" w:eastAsia="Times New Roman" w:hAnsi="Arial" w:cs="Arial"/>
          <w:sz w:val="24"/>
          <w:szCs w:val="24"/>
        </w:rPr>
        <w:t xml:space="preserve">(2011). </w:t>
      </w:r>
      <w:r w:rsidRPr="00011D78">
        <w:rPr>
          <w:rFonts w:ascii="Arial" w:eastAsia="Times New Roman" w:hAnsi="Arial" w:cs="Arial"/>
          <w:i/>
          <w:sz w:val="24"/>
          <w:szCs w:val="24"/>
        </w:rPr>
        <w:t>Análise de conteúdo</w:t>
      </w:r>
      <w:r w:rsidRPr="00011D78">
        <w:rPr>
          <w:rFonts w:ascii="Arial" w:eastAsia="Times New Roman" w:hAnsi="Arial" w:cs="Arial"/>
          <w:sz w:val="24"/>
          <w:szCs w:val="24"/>
        </w:rPr>
        <w:t>. Lisboa: Edições 70</w:t>
      </w:r>
    </w:p>
    <w:p w14:paraId="5EB95D1C" w14:textId="77777777" w:rsidR="00256FB9" w:rsidRPr="00011D78" w:rsidRDefault="00256FB9" w:rsidP="00011D78">
      <w:pPr>
        <w:spacing w:after="120" w:line="276" w:lineRule="auto"/>
        <w:ind w:left="709" w:hanging="709"/>
        <w:rPr>
          <w:rFonts w:ascii="Arial" w:hAnsi="Arial" w:cs="Arial"/>
          <w:sz w:val="24"/>
          <w:szCs w:val="24"/>
        </w:rPr>
      </w:pPr>
      <w:proofErr w:type="spellStart"/>
      <w:r w:rsidRPr="00011D78">
        <w:rPr>
          <w:rFonts w:ascii="Arial" w:hAnsi="Arial" w:cs="Arial"/>
          <w:sz w:val="24"/>
          <w:szCs w:val="24"/>
        </w:rPr>
        <w:t>Bogdan</w:t>
      </w:r>
      <w:proofErr w:type="spellEnd"/>
      <w:r w:rsidRPr="00011D78">
        <w:rPr>
          <w:rFonts w:ascii="Arial" w:hAnsi="Arial" w:cs="Arial"/>
          <w:sz w:val="24"/>
          <w:szCs w:val="24"/>
        </w:rPr>
        <w:t>, R. C.&amp;</w:t>
      </w:r>
      <w:proofErr w:type="spellStart"/>
      <w:r w:rsidRPr="00011D78">
        <w:rPr>
          <w:rFonts w:ascii="Arial" w:hAnsi="Arial" w:cs="Arial"/>
          <w:sz w:val="24"/>
          <w:szCs w:val="24"/>
        </w:rPr>
        <w:t>Biklen</w:t>
      </w:r>
      <w:proofErr w:type="spellEnd"/>
      <w:r w:rsidRPr="00011D78">
        <w:rPr>
          <w:rFonts w:ascii="Arial" w:hAnsi="Arial" w:cs="Arial"/>
          <w:sz w:val="24"/>
          <w:szCs w:val="24"/>
        </w:rPr>
        <w:t xml:space="preserve">, S. K. (1994).  </w:t>
      </w:r>
      <w:r w:rsidRPr="00011D78">
        <w:rPr>
          <w:rFonts w:ascii="Arial" w:hAnsi="Arial" w:cs="Arial"/>
          <w:i/>
          <w:sz w:val="24"/>
          <w:szCs w:val="24"/>
        </w:rPr>
        <w:t>Investigação qualitativa em educação</w:t>
      </w:r>
      <w:r w:rsidRPr="00011D78">
        <w:rPr>
          <w:rFonts w:ascii="Arial" w:hAnsi="Arial" w:cs="Arial"/>
          <w:sz w:val="24"/>
          <w:szCs w:val="24"/>
        </w:rPr>
        <w:t>. Tradução Maria João Alvarez, Sara Bahia dos Santos e Telmo Mourinho Baptista. Porto: Porto Editora.</w:t>
      </w:r>
    </w:p>
    <w:p w14:paraId="0835D491" w14:textId="77777777" w:rsidR="00256FB9" w:rsidRPr="00011D78" w:rsidRDefault="00256FB9" w:rsidP="00011D78">
      <w:pPr>
        <w:spacing w:after="120" w:line="276" w:lineRule="auto"/>
        <w:ind w:left="709" w:hanging="709"/>
        <w:rPr>
          <w:rFonts w:ascii="Arial" w:hAnsi="Arial" w:cs="Arial"/>
          <w:sz w:val="24"/>
          <w:szCs w:val="24"/>
        </w:rPr>
      </w:pPr>
      <w:r w:rsidRPr="00011D78">
        <w:rPr>
          <w:rFonts w:ascii="Arial" w:hAnsi="Arial" w:cs="Arial"/>
          <w:sz w:val="24"/>
          <w:szCs w:val="24"/>
        </w:rPr>
        <w:lastRenderedPageBreak/>
        <w:t xml:space="preserve">Brasil. (1999).  </w:t>
      </w:r>
      <w:r w:rsidRPr="00011D78">
        <w:rPr>
          <w:rFonts w:ascii="Arial" w:hAnsi="Arial" w:cs="Arial"/>
          <w:i/>
          <w:sz w:val="24"/>
          <w:szCs w:val="24"/>
        </w:rPr>
        <w:t>Lei n. 9795 - 27 de abril de 1999</w:t>
      </w:r>
      <w:r w:rsidRPr="00011D78">
        <w:rPr>
          <w:rFonts w:ascii="Arial" w:hAnsi="Arial" w:cs="Arial"/>
          <w:sz w:val="24"/>
          <w:szCs w:val="24"/>
        </w:rPr>
        <w:t>. Dispõe sobre a educação ambiental. Política Nacional de Educação Ambiental. Brasília.</w:t>
      </w:r>
    </w:p>
    <w:p w14:paraId="1428668A" w14:textId="77777777" w:rsidR="00256FB9" w:rsidRPr="00011D78" w:rsidRDefault="00256FB9" w:rsidP="00011D78">
      <w:pPr>
        <w:spacing w:after="120" w:line="276" w:lineRule="auto"/>
        <w:ind w:left="709" w:hanging="709"/>
        <w:rPr>
          <w:rFonts w:ascii="Arial" w:hAnsi="Arial" w:cs="Arial"/>
          <w:sz w:val="24"/>
          <w:szCs w:val="24"/>
        </w:rPr>
      </w:pPr>
      <w:r w:rsidRPr="00011D78">
        <w:rPr>
          <w:rFonts w:ascii="Arial" w:hAnsi="Arial" w:cs="Arial"/>
          <w:sz w:val="24"/>
          <w:szCs w:val="24"/>
        </w:rPr>
        <w:t xml:space="preserve">Brasil. (1997). </w:t>
      </w:r>
      <w:r w:rsidRPr="00011D78">
        <w:rPr>
          <w:rFonts w:ascii="Arial" w:hAnsi="Arial" w:cs="Arial"/>
          <w:i/>
          <w:sz w:val="24"/>
          <w:szCs w:val="24"/>
        </w:rPr>
        <w:t>Parâmetros Curriculares Nacionais</w:t>
      </w:r>
      <w:r w:rsidRPr="00011D78">
        <w:rPr>
          <w:rFonts w:ascii="Arial" w:hAnsi="Arial" w:cs="Arial"/>
          <w:sz w:val="24"/>
          <w:szCs w:val="24"/>
        </w:rPr>
        <w:t>: meio ambiente: saúde. 3ª ed. Brasília: MEC/SEF.</w:t>
      </w:r>
    </w:p>
    <w:p w14:paraId="6CF287E2" w14:textId="77777777" w:rsidR="00256FB9" w:rsidRPr="00011D78" w:rsidRDefault="00256FB9" w:rsidP="00011D78">
      <w:pPr>
        <w:pStyle w:val="Default"/>
        <w:spacing w:after="120" w:line="276" w:lineRule="auto"/>
        <w:ind w:left="709" w:hanging="709"/>
        <w:rPr>
          <w:rFonts w:ascii="Arial" w:hAnsi="Arial" w:cs="Arial"/>
        </w:rPr>
      </w:pPr>
      <w:r w:rsidRPr="00011D78">
        <w:rPr>
          <w:rFonts w:ascii="Arial" w:hAnsi="Arial" w:cs="Arial"/>
        </w:rPr>
        <w:t xml:space="preserve">Carvalho, I. C. M. (2004).  </w:t>
      </w:r>
      <w:r w:rsidRPr="00011D78">
        <w:rPr>
          <w:rFonts w:ascii="Arial" w:hAnsi="Arial" w:cs="Arial"/>
          <w:bCs/>
          <w:i/>
        </w:rPr>
        <w:t>Educação ambiental</w:t>
      </w:r>
      <w:r w:rsidRPr="00011D78">
        <w:rPr>
          <w:rFonts w:ascii="Arial" w:hAnsi="Arial" w:cs="Arial"/>
        </w:rPr>
        <w:t>: a formação do sujeito ecológico. 4 ed. São Paulo: Cortez.</w:t>
      </w:r>
    </w:p>
    <w:p w14:paraId="2F53DB72" w14:textId="77777777" w:rsidR="00256FB9" w:rsidRPr="00011D78" w:rsidRDefault="00256FB9" w:rsidP="00011D78">
      <w:pPr>
        <w:spacing w:after="120" w:line="276" w:lineRule="auto"/>
        <w:ind w:left="709" w:hanging="709"/>
        <w:rPr>
          <w:rFonts w:ascii="Arial" w:hAnsi="Arial" w:cs="Arial"/>
          <w:sz w:val="24"/>
          <w:szCs w:val="24"/>
        </w:rPr>
      </w:pPr>
      <w:proofErr w:type="spellStart"/>
      <w:r w:rsidRPr="00011D78">
        <w:rPr>
          <w:rFonts w:ascii="Arial" w:hAnsi="Arial" w:cs="Arial"/>
          <w:sz w:val="24"/>
          <w:szCs w:val="24"/>
        </w:rPr>
        <w:t>Cerati</w:t>
      </w:r>
      <w:proofErr w:type="spellEnd"/>
      <w:r w:rsidRPr="00011D78">
        <w:rPr>
          <w:rFonts w:ascii="Arial" w:hAnsi="Arial" w:cs="Arial"/>
          <w:sz w:val="24"/>
          <w:szCs w:val="24"/>
        </w:rPr>
        <w:t>, T. M. &amp;</w:t>
      </w:r>
      <w:proofErr w:type="spellStart"/>
      <w:r w:rsidRPr="00011D78">
        <w:rPr>
          <w:rFonts w:ascii="Arial" w:hAnsi="Arial" w:cs="Arial"/>
          <w:sz w:val="24"/>
          <w:szCs w:val="24"/>
        </w:rPr>
        <w:t>Lazarini</w:t>
      </w:r>
      <w:proofErr w:type="spellEnd"/>
      <w:r w:rsidRPr="00011D78">
        <w:rPr>
          <w:rFonts w:ascii="Arial" w:hAnsi="Arial" w:cs="Arial"/>
          <w:sz w:val="24"/>
          <w:szCs w:val="24"/>
        </w:rPr>
        <w:t xml:space="preserve">, R. A. M. (2009). A pesquisa-ação em educação ambiental: uma experiência no entorno de uma unidade de conservação urbana. </w:t>
      </w:r>
      <w:r w:rsidRPr="00011D78">
        <w:rPr>
          <w:rFonts w:ascii="Arial" w:hAnsi="Arial" w:cs="Arial"/>
          <w:i/>
          <w:sz w:val="24"/>
          <w:szCs w:val="24"/>
        </w:rPr>
        <w:t>Ciência &amp; Educação</w:t>
      </w:r>
      <w:r w:rsidRPr="00011D78">
        <w:rPr>
          <w:rFonts w:ascii="Arial" w:hAnsi="Arial" w:cs="Arial"/>
          <w:sz w:val="24"/>
          <w:szCs w:val="24"/>
        </w:rPr>
        <w:t>, v.15, n.2, p. 383-392.</w:t>
      </w:r>
    </w:p>
    <w:p w14:paraId="3F165F15" w14:textId="77777777" w:rsidR="00256FB9" w:rsidRPr="00011D78" w:rsidRDefault="00FE2B77" w:rsidP="00011D78">
      <w:pPr>
        <w:spacing w:after="120" w:line="276" w:lineRule="auto"/>
        <w:ind w:left="709" w:hanging="709"/>
        <w:rPr>
          <w:rFonts w:ascii="Arial" w:hAnsi="Arial" w:cs="Arial"/>
          <w:sz w:val="24"/>
          <w:szCs w:val="24"/>
        </w:rPr>
      </w:pPr>
      <w:r>
        <w:rPr>
          <w:rFonts w:ascii="Arial" w:hAnsi="Arial" w:cs="Arial"/>
          <w:noProof/>
          <w:sz w:val="24"/>
          <w:szCs w:val="24"/>
          <w:lang w:val="es-ES" w:eastAsia="es-ES"/>
        </w:rPr>
        <w:drawing>
          <wp:anchor distT="0" distB="0" distL="114300" distR="114300" simplePos="0" relativeHeight="251679744" behindDoc="0" locked="1" layoutInCell="1" allowOverlap="1" wp14:anchorId="79186EA8" wp14:editId="395A0A95">
            <wp:simplePos x="0" y="0"/>
            <wp:positionH relativeFrom="margin">
              <wp:posOffset>-1073150</wp:posOffset>
            </wp:positionH>
            <wp:positionV relativeFrom="margin">
              <wp:align>center</wp:align>
            </wp:positionV>
            <wp:extent cx="936000" cy="2160000"/>
            <wp:effectExtent l="0" t="0" r="0" b="0"/>
            <wp:wrapSquare wrapText="bothSides"/>
            <wp:docPr id="11" name="Imagen 11"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00256FB9" w:rsidRPr="00011D78">
        <w:rPr>
          <w:rFonts w:ascii="Arial" w:hAnsi="Arial" w:cs="Arial"/>
          <w:sz w:val="24"/>
          <w:szCs w:val="24"/>
        </w:rPr>
        <w:t xml:space="preserve">GIL, A. </w:t>
      </w:r>
      <w:proofErr w:type="gramStart"/>
      <w:r w:rsidR="00256FB9" w:rsidRPr="00011D78">
        <w:rPr>
          <w:rFonts w:ascii="Arial" w:hAnsi="Arial" w:cs="Arial"/>
          <w:sz w:val="24"/>
          <w:szCs w:val="24"/>
        </w:rPr>
        <w:t>C.(</w:t>
      </w:r>
      <w:proofErr w:type="gramEnd"/>
      <w:r w:rsidR="00256FB9" w:rsidRPr="00011D78">
        <w:rPr>
          <w:rFonts w:ascii="Arial" w:hAnsi="Arial" w:cs="Arial"/>
          <w:sz w:val="24"/>
          <w:szCs w:val="24"/>
        </w:rPr>
        <w:t>1989).</w:t>
      </w:r>
      <w:r w:rsidR="00256FB9" w:rsidRPr="00011D78">
        <w:rPr>
          <w:rFonts w:ascii="Arial" w:hAnsi="Arial" w:cs="Arial"/>
          <w:i/>
          <w:sz w:val="24"/>
          <w:szCs w:val="24"/>
        </w:rPr>
        <w:t>Métodos e técnicas de pesquisa social.</w:t>
      </w:r>
      <w:r w:rsidR="00256FB9" w:rsidRPr="00011D78">
        <w:rPr>
          <w:rFonts w:ascii="Arial" w:hAnsi="Arial" w:cs="Arial"/>
          <w:sz w:val="24"/>
          <w:szCs w:val="24"/>
        </w:rPr>
        <w:t xml:space="preserve"> São Paulo: Atlas.</w:t>
      </w:r>
    </w:p>
    <w:p w14:paraId="584A8B15" w14:textId="77777777" w:rsidR="00256FB9" w:rsidRPr="00011D78" w:rsidRDefault="00256FB9" w:rsidP="00011D78">
      <w:pPr>
        <w:spacing w:after="120" w:line="276" w:lineRule="auto"/>
        <w:ind w:left="709" w:hanging="709"/>
        <w:rPr>
          <w:rFonts w:ascii="Arial" w:hAnsi="Arial" w:cs="Arial"/>
          <w:sz w:val="24"/>
          <w:szCs w:val="24"/>
        </w:rPr>
      </w:pPr>
      <w:r w:rsidRPr="00011D78">
        <w:rPr>
          <w:rFonts w:ascii="Arial" w:hAnsi="Arial" w:cs="Arial"/>
          <w:sz w:val="24"/>
          <w:szCs w:val="24"/>
        </w:rPr>
        <w:t xml:space="preserve">Gil-Pérez, D. (2001). Orientações didáticas para a formação continuada de professores em ciências. In: Menezes, L. C. (Org.). (2001). Formação continuada de professores de ciências: no âmbito ibero-americano.2ª ed. Campinas, SP: Autores Associados; São Paulo, SP: </w:t>
      </w:r>
      <w:proofErr w:type="spellStart"/>
      <w:r w:rsidRPr="00011D78">
        <w:rPr>
          <w:rFonts w:ascii="Arial" w:hAnsi="Arial" w:cs="Arial"/>
          <w:sz w:val="24"/>
          <w:szCs w:val="24"/>
        </w:rPr>
        <w:t>Nupes</w:t>
      </w:r>
      <w:proofErr w:type="spellEnd"/>
      <w:r w:rsidRPr="00011D78">
        <w:rPr>
          <w:rFonts w:ascii="Arial" w:hAnsi="Arial" w:cs="Arial"/>
          <w:sz w:val="24"/>
          <w:szCs w:val="24"/>
        </w:rPr>
        <w:t>, p.71-81. (Coleção formação de professores).</w:t>
      </w:r>
    </w:p>
    <w:p w14:paraId="3EC69865" w14:textId="77777777" w:rsidR="00256FB9" w:rsidRPr="00011D78" w:rsidRDefault="00256FB9" w:rsidP="00011D78">
      <w:pPr>
        <w:spacing w:after="120" w:line="276" w:lineRule="auto"/>
        <w:ind w:left="709" w:hanging="709"/>
        <w:rPr>
          <w:rFonts w:ascii="Arial" w:hAnsi="Arial" w:cs="Arial"/>
          <w:sz w:val="24"/>
          <w:szCs w:val="24"/>
        </w:rPr>
      </w:pPr>
      <w:r w:rsidRPr="00011D78">
        <w:rPr>
          <w:rFonts w:ascii="Arial" w:hAnsi="Arial" w:cs="Arial"/>
        </w:rPr>
        <w:t xml:space="preserve">Guimarães, M. (2004). </w:t>
      </w:r>
      <w:r w:rsidRPr="00011D78">
        <w:rPr>
          <w:rFonts w:ascii="Arial" w:hAnsi="Arial" w:cs="Arial"/>
          <w:i/>
        </w:rPr>
        <w:t>A formação de educadores ambientais.</w:t>
      </w:r>
      <w:r w:rsidRPr="00011D78">
        <w:rPr>
          <w:rFonts w:ascii="Arial" w:hAnsi="Arial" w:cs="Arial"/>
        </w:rPr>
        <w:t xml:space="preserve"> Campinas: Papirus.</w:t>
      </w:r>
    </w:p>
    <w:p w14:paraId="63D12684" w14:textId="77777777" w:rsidR="004B4E1A" w:rsidRPr="00011D78" w:rsidRDefault="004B4E1A" w:rsidP="00011D78">
      <w:pPr>
        <w:spacing w:after="120" w:line="276" w:lineRule="auto"/>
        <w:ind w:left="709" w:hanging="709"/>
        <w:rPr>
          <w:rFonts w:ascii="Arial" w:hAnsi="Arial" w:cs="Arial"/>
          <w:sz w:val="24"/>
          <w:szCs w:val="24"/>
        </w:rPr>
      </w:pPr>
      <w:proofErr w:type="spellStart"/>
      <w:r w:rsidRPr="00011D78">
        <w:rPr>
          <w:rFonts w:ascii="Arial" w:hAnsi="Arial" w:cs="Arial"/>
          <w:sz w:val="24"/>
          <w:szCs w:val="24"/>
        </w:rPr>
        <w:t>Krasilchik</w:t>
      </w:r>
      <w:proofErr w:type="spellEnd"/>
      <w:r w:rsidRPr="00011D78">
        <w:rPr>
          <w:rFonts w:ascii="Arial" w:hAnsi="Arial" w:cs="Arial"/>
          <w:sz w:val="24"/>
          <w:szCs w:val="24"/>
        </w:rPr>
        <w:t xml:space="preserve">, M. (2000).  Reformas e Realidade: o caso do ensino de Ciências. </w:t>
      </w:r>
      <w:r w:rsidRPr="00011D78">
        <w:rPr>
          <w:rFonts w:ascii="Arial" w:hAnsi="Arial" w:cs="Arial"/>
          <w:i/>
          <w:sz w:val="24"/>
          <w:szCs w:val="24"/>
        </w:rPr>
        <w:t>São Paulo em Perspectiva</w:t>
      </w:r>
      <w:r w:rsidRPr="00011D78">
        <w:rPr>
          <w:rFonts w:ascii="Arial" w:hAnsi="Arial" w:cs="Arial"/>
          <w:sz w:val="24"/>
          <w:szCs w:val="24"/>
        </w:rPr>
        <w:t>, v. 14, n. 1, p. 85-93.</w:t>
      </w:r>
    </w:p>
    <w:p w14:paraId="69BF8F43" w14:textId="77777777" w:rsidR="00256FB9" w:rsidRPr="00011D78" w:rsidRDefault="00256FB9" w:rsidP="00011D78">
      <w:pPr>
        <w:spacing w:after="120" w:line="276" w:lineRule="auto"/>
        <w:ind w:left="709" w:hanging="709"/>
        <w:rPr>
          <w:rFonts w:ascii="Arial" w:hAnsi="Arial" w:cs="Arial"/>
          <w:sz w:val="24"/>
          <w:szCs w:val="24"/>
        </w:rPr>
      </w:pPr>
      <w:proofErr w:type="spellStart"/>
      <w:r w:rsidRPr="00011D78">
        <w:rPr>
          <w:rFonts w:ascii="Arial" w:hAnsi="Arial" w:cs="Arial"/>
          <w:sz w:val="24"/>
          <w:szCs w:val="24"/>
        </w:rPr>
        <w:t>Layrargues</w:t>
      </w:r>
      <w:proofErr w:type="spellEnd"/>
      <w:r w:rsidRPr="00011D78">
        <w:rPr>
          <w:rFonts w:ascii="Arial" w:hAnsi="Arial" w:cs="Arial"/>
          <w:sz w:val="24"/>
          <w:szCs w:val="24"/>
        </w:rPr>
        <w:t xml:space="preserve"> P. P. (2012). Para onde vai a educação ambiental? O cenário político-ideológico da educação ambiental brasileira e os desafios de uma agenda política crítica </w:t>
      </w:r>
      <w:proofErr w:type="spellStart"/>
      <w:r w:rsidRPr="00011D78">
        <w:rPr>
          <w:rFonts w:ascii="Arial" w:hAnsi="Arial" w:cs="Arial"/>
          <w:sz w:val="24"/>
          <w:szCs w:val="24"/>
        </w:rPr>
        <w:t>contra-hegemônica</w:t>
      </w:r>
      <w:proofErr w:type="spellEnd"/>
      <w:r w:rsidRPr="00011D78">
        <w:rPr>
          <w:rFonts w:ascii="Arial" w:hAnsi="Arial" w:cs="Arial"/>
          <w:sz w:val="24"/>
          <w:szCs w:val="24"/>
        </w:rPr>
        <w:t xml:space="preserve">. </w:t>
      </w:r>
      <w:r w:rsidRPr="00011D78">
        <w:rPr>
          <w:rFonts w:ascii="Arial" w:hAnsi="Arial" w:cs="Arial"/>
          <w:i/>
          <w:sz w:val="24"/>
          <w:szCs w:val="24"/>
        </w:rPr>
        <w:t>Revista. Contemporânea de Educação</w:t>
      </w:r>
      <w:r w:rsidRPr="00011D78">
        <w:rPr>
          <w:rFonts w:ascii="Arial" w:hAnsi="Arial" w:cs="Arial"/>
          <w:sz w:val="24"/>
          <w:szCs w:val="24"/>
        </w:rPr>
        <w:t>, Rio de Janeiro, v. 7, n. 14, p.398-421.</w:t>
      </w:r>
    </w:p>
    <w:p w14:paraId="74E7DA19" w14:textId="77777777" w:rsidR="00256FB9" w:rsidRPr="00011D78" w:rsidRDefault="00256FB9" w:rsidP="00011D78">
      <w:pPr>
        <w:spacing w:after="120" w:line="276" w:lineRule="auto"/>
        <w:ind w:left="709" w:hanging="709"/>
        <w:rPr>
          <w:rFonts w:ascii="Arial" w:hAnsi="Arial" w:cs="Arial"/>
          <w:sz w:val="24"/>
          <w:szCs w:val="24"/>
        </w:rPr>
      </w:pPr>
      <w:proofErr w:type="spellStart"/>
      <w:r w:rsidRPr="00011D78">
        <w:rPr>
          <w:rFonts w:ascii="Arial" w:hAnsi="Arial" w:cs="Arial"/>
          <w:sz w:val="24"/>
          <w:szCs w:val="24"/>
        </w:rPr>
        <w:t>Layra</w:t>
      </w:r>
      <w:r w:rsidR="003267D8" w:rsidRPr="00011D78">
        <w:rPr>
          <w:rFonts w:ascii="Arial" w:hAnsi="Arial" w:cs="Arial"/>
          <w:sz w:val="24"/>
          <w:szCs w:val="24"/>
        </w:rPr>
        <w:t>rgues</w:t>
      </w:r>
      <w:proofErr w:type="spellEnd"/>
      <w:r w:rsidR="003267D8" w:rsidRPr="00011D78">
        <w:rPr>
          <w:rFonts w:ascii="Arial" w:hAnsi="Arial" w:cs="Arial"/>
          <w:sz w:val="24"/>
          <w:szCs w:val="24"/>
        </w:rPr>
        <w:t>, P. P &amp; Lima, G. F. C. (</w:t>
      </w:r>
      <w:r w:rsidRPr="00011D78">
        <w:rPr>
          <w:rFonts w:ascii="Arial" w:hAnsi="Arial" w:cs="Arial"/>
          <w:sz w:val="24"/>
          <w:szCs w:val="24"/>
        </w:rPr>
        <w:t>2014). A</w:t>
      </w:r>
      <w:r w:rsidR="002247DB" w:rsidRPr="00011D78">
        <w:rPr>
          <w:rFonts w:ascii="Arial" w:hAnsi="Arial" w:cs="Arial"/>
          <w:sz w:val="24"/>
          <w:szCs w:val="24"/>
        </w:rPr>
        <w:t>s</w:t>
      </w:r>
      <w:r w:rsidRPr="00011D78">
        <w:rPr>
          <w:rFonts w:ascii="Arial" w:hAnsi="Arial" w:cs="Arial"/>
          <w:sz w:val="24"/>
          <w:szCs w:val="24"/>
        </w:rPr>
        <w:t xml:space="preserve"> </w:t>
      </w:r>
      <w:r w:rsidR="002247DB" w:rsidRPr="00011D78">
        <w:rPr>
          <w:rFonts w:ascii="Arial" w:hAnsi="Arial" w:cs="Arial"/>
          <w:sz w:val="24"/>
          <w:szCs w:val="24"/>
        </w:rPr>
        <w:t>m</w:t>
      </w:r>
      <w:r w:rsidRPr="00011D78">
        <w:rPr>
          <w:rFonts w:ascii="Arial" w:hAnsi="Arial" w:cs="Arial"/>
          <w:sz w:val="24"/>
          <w:szCs w:val="24"/>
        </w:rPr>
        <w:t xml:space="preserve">acrotendências político-pedagógicas da </w:t>
      </w:r>
      <w:r w:rsidR="002247DB" w:rsidRPr="00011D78">
        <w:rPr>
          <w:rFonts w:ascii="Arial" w:hAnsi="Arial" w:cs="Arial"/>
          <w:sz w:val="24"/>
          <w:szCs w:val="24"/>
        </w:rPr>
        <w:t>e</w:t>
      </w:r>
      <w:r w:rsidRPr="00011D78">
        <w:rPr>
          <w:rFonts w:ascii="Arial" w:hAnsi="Arial" w:cs="Arial"/>
          <w:sz w:val="24"/>
          <w:szCs w:val="24"/>
        </w:rPr>
        <w:t xml:space="preserve">ducação </w:t>
      </w:r>
      <w:r w:rsidR="002247DB" w:rsidRPr="00011D78">
        <w:rPr>
          <w:rFonts w:ascii="Arial" w:hAnsi="Arial" w:cs="Arial"/>
          <w:sz w:val="24"/>
          <w:szCs w:val="24"/>
        </w:rPr>
        <w:t>a</w:t>
      </w:r>
      <w:r w:rsidRPr="00011D78">
        <w:rPr>
          <w:rFonts w:ascii="Arial" w:hAnsi="Arial" w:cs="Arial"/>
          <w:sz w:val="24"/>
          <w:szCs w:val="24"/>
        </w:rPr>
        <w:t xml:space="preserve">mbiental brasileira. </w:t>
      </w:r>
      <w:r w:rsidRPr="00011D78">
        <w:rPr>
          <w:rFonts w:ascii="Arial" w:hAnsi="Arial" w:cs="Arial"/>
          <w:i/>
          <w:sz w:val="24"/>
          <w:szCs w:val="24"/>
        </w:rPr>
        <w:t>Ambiente &amp; Sociedade</w:t>
      </w:r>
      <w:r w:rsidRPr="00011D78">
        <w:rPr>
          <w:rFonts w:ascii="Arial" w:hAnsi="Arial" w:cs="Arial"/>
          <w:sz w:val="24"/>
          <w:szCs w:val="24"/>
        </w:rPr>
        <w:t xml:space="preserve">, São Paulo v. XVII, n. 1, p. </w:t>
      </w:r>
    </w:p>
    <w:p w14:paraId="7DA6EC56" w14:textId="77777777" w:rsidR="004B4E1A" w:rsidRPr="00011D78" w:rsidRDefault="004B4E1A" w:rsidP="00011D78">
      <w:pPr>
        <w:spacing w:after="120" w:line="276" w:lineRule="auto"/>
        <w:ind w:left="709" w:hanging="709"/>
        <w:rPr>
          <w:rFonts w:ascii="Arial" w:eastAsia="Times New Roman" w:hAnsi="Arial" w:cs="Arial"/>
          <w:sz w:val="24"/>
          <w:szCs w:val="24"/>
        </w:rPr>
      </w:pPr>
      <w:r w:rsidRPr="00011D78">
        <w:rPr>
          <w:rFonts w:ascii="Arial" w:hAnsi="Arial" w:cs="Arial"/>
          <w:sz w:val="24"/>
          <w:szCs w:val="24"/>
        </w:rPr>
        <w:t xml:space="preserve">Moser, A. S.; Gregório, A &amp; Moreira, A. L. O. R. (2018). Recursos didáticos: uma análise das publicações do Encontro Paranaense de Educação Ambiental. </w:t>
      </w:r>
      <w:r w:rsidRPr="00011D78">
        <w:rPr>
          <w:rFonts w:ascii="Arial" w:hAnsi="Arial" w:cs="Arial"/>
          <w:i/>
          <w:sz w:val="24"/>
          <w:szCs w:val="24"/>
        </w:rPr>
        <w:t>Anais...</w:t>
      </w:r>
      <w:r w:rsidRPr="00011D78">
        <w:rPr>
          <w:rFonts w:ascii="Arial" w:hAnsi="Arial" w:cs="Arial"/>
          <w:sz w:val="24"/>
          <w:szCs w:val="24"/>
        </w:rPr>
        <w:t xml:space="preserve">VI SINECT – Simpósio Nacional de Ensino de Ciência e Tecnologia, 1-12. </w:t>
      </w:r>
    </w:p>
    <w:p w14:paraId="07C597CE" w14:textId="77777777" w:rsidR="00256FB9" w:rsidRPr="00011D78" w:rsidRDefault="00256FB9" w:rsidP="00011D78">
      <w:pPr>
        <w:pStyle w:val="Textoindependiente"/>
        <w:spacing w:after="120" w:line="276" w:lineRule="auto"/>
        <w:ind w:left="709" w:hanging="709"/>
        <w:rPr>
          <w:lang w:val="pt-BR"/>
        </w:rPr>
      </w:pPr>
      <w:r w:rsidRPr="00011D78">
        <w:rPr>
          <w:lang w:val="pt-BR"/>
        </w:rPr>
        <w:t>Munhoz, R. H &amp;</w:t>
      </w:r>
      <w:proofErr w:type="spellStart"/>
      <w:r w:rsidRPr="00011D78">
        <w:rPr>
          <w:lang w:val="pt-BR"/>
        </w:rPr>
        <w:t>Knüpfer</w:t>
      </w:r>
      <w:proofErr w:type="spellEnd"/>
      <w:r w:rsidRPr="00011D78">
        <w:rPr>
          <w:lang w:val="pt-BR"/>
        </w:rPr>
        <w:t xml:space="preserve">, R. E. N. (2017). Educação Ambiental Crítica: algumas </w:t>
      </w:r>
      <w:r w:rsidR="00FE2B77">
        <w:rPr>
          <w:noProof/>
          <w:lang w:val="es-ES" w:eastAsia="es-ES"/>
        </w:rPr>
        <w:drawing>
          <wp:anchor distT="0" distB="0" distL="114300" distR="114300" simplePos="0" relativeHeight="251681792" behindDoc="0" locked="1" layoutInCell="1" allowOverlap="1" wp14:anchorId="4E54D12B" wp14:editId="26E92CB3">
            <wp:simplePos x="0" y="0"/>
            <wp:positionH relativeFrom="margin">
              <wp:posOffset>-1073150</wp:posOffset>
            </wp:positionH>
            <wp:positionV relativeFrom="margin">
              <wp:align>center</wp:align>
            </wp:positionV>
            <wp:extent cx="936000" cy="2160000"/>
            <wp:effectExtent l="0" t="0" r="0" b="0"/>
            <wp:wrapSquare wrapText="bothSides"/>
            <wp:docPr id="12" name="Imagen 12" descr="Imagen que contiene cielo, animal, pájaro, exterio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u.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160000"/>
                    </a:xfrm>
                    <a:prstGeom prst="rect">
                      <a:avLst/>
                    </a:prstGeom>
                  </pic:spPr>
                </pic:pic>
              </a:graphicData>
            </a:graphic>
            <wp14:sizeRelH relativeFrom="margin">
              <wp14:pctWidth>0</wp14:pctWidth>
            </wp14:sizeRelH>
            <wp14:sizeRelV relativeFrom="margin">
              <wp14:pctHeight>0</wp14:pctHeight>
            </wp14:sizeRelV>
          </wp:anchor>
        </w:drawing>
      </w:r>
      <w:r w:rsidRPr="00011D78">
        <w:rPr>
          <w:lang w:val="pt-BR"/>
        </w:rPr>
        <w:t xml:space="preserve">dimensões e sua epistemologia. </w:t>
      </w:r>
      <w:r w:rsidRPr="00011D78">
        <w:rPr>
          <w:i/>
          <w:lang w:val="pt-BR"/>
        </w:rPr>
        <w:t xml:space="preserve">Anais... </w:t>
      </w:r>
      <w:r w:rsidRPr="00011D78">
        <w:rPr>
          <w:lang w:val="pt-BR"/>
        </w:rPr>
        <w:t xml:space="preserve">XI Encontro Nacional de Pesquisa em Educação em Ciências – XI ENPEC, 1-8. </w:t>
      </w:r>
    </w:p>
    <w:p w14:paraId="425D775A" w14:textId="77777777" w:rsidR="00410E40" w:rsidRPr="00011D78" w:rsidRDefault="00410E40" w:rsidP="00011D78">
      <w:pPr>
        <w:pStyle w:val="Textoindependiente"/>
        <w:spacing w:after="120" w:line="276" w:lineRule="auto"/>
        <w:ind w:left="709" w:hanging="709"/>
        <w:rPr>
          <w:lang w:val="pt-BR"/>
        </w:rPr>
      </w:pPr>
      <w:proofErr w:type="spellStart"/>
      <w:r w:rsidRPr="00011D78">
        <w:rPr>
          <w:lang w:val="pt-BR"/>
        </w:rPr>
        <w:lastRenderedPageBreak/>
        <w:t>Reigota</w:t>
      </w:r>
      <w:proofErr w:type="spellEnd"/>
      <w:r w:rsidRPr="00011D78">
        <w:rPr>
          <w:lang w:val="pt-BR"/>
        </w:rPr>
        <w:t xml:space="preserve">, </w:t>
      </w:r>
      <w:r w:rsidR="003267D8" w:rsidRPr="00011D78">
        <w:rPr>
          <w:lang w:val="pt-BR"/>
        </w:rPr>
        <w:t xml:space="preserve">M. (1995). </w:t>
      </w:r>
      <w:r w:rsidR="003267D8" w:rsidRPr="00011D78">
        <w:rPr>
          <w:i/>
          <w:lang w:val="pt-BR"/>
        </w:rPr>
        <w:t>Meio Ambiente e Representação Social</w:t>
      </w:r>
      <w:r w:rsidR="007906F2" w:rsidRPr="00011D78">
        <w:rPr>
          <w:lang w:val="pt-BR"/>
        </w:rPr>
        <w:t>. São Paulo: Cortez</w:t>
      </w:r>
      <w:r w:rsidR="003267D8" w:rsidRPr="00011D78">
        <w:rPr>
          <w:lang w:val="pt-BR"/>
        </w:rPr>
        <w:t>. 87p.</w:t>
      </w:r>
    </w:p>
    <w:p w14:paraId="16B89668" w14:textId="77777777" w:rsidR="004B4E1A" w:rsidRPr="00011D78" w:rsidRDefault="004B4E1A" w:rsidP="00011D78">
      <w:pPr>
        <w:spacing w:after="120" w:line="276" w:lineRule="auto"/>
        <w:ind w:left="709" w:hanging="709"/>
        <w:rPr>
          <w:rFonts w:ascii="Arial" w:hAnsi="Arial" w:cs="Arial"/>
          <w:sz w:val="24"/>
          <w:szCs w:val="24"/>
        </w:rPr>
      </w:pPr>
      <w:proofErr w:type="spellStart"/>
      <w:r w:rsidRPr="00011D78">
        <w:rPr>
          <w:rFonts w:ascii="Arial" w:hAnsi="Arial" w:cs="Arial"/>
          <w:sz w:val="24"/>
          <w:szCs w:val="24"/>
        </w:rPr>
        <w:t>Scortegagna</w:t>
      </w:r>
      <w:proofErr w:type="spellEnd"/>
      <w:r w:rsidRPr="00011D78">
        <w:rPr>
          <w:rFonts w:ascii="Arial" w:hAnsi="Arial" w:cs="Arial"/>
          <w:sz w:val="24"/>
          <w:szCs w:val="24"/>
        </w:rPr>
        <w:t xml:space="preserve">, A &amp; Negrão, O. B. M. (2005). Trabalhos de campo na disciplina de Geologia Introdutória: a saída autônoma e seu papel didático. </w:t>
      </w:r>
      <w:r w:rsidRPr="00011D78">
        <w:rPr>
          <w:rFonts w:ascii="Arial" w:hAnsi="Arial" w:cs="Arial"/>
          <w:i/>
          <w:sz w:val="24"/>
          <w:szCs w:val="24"/>
        </w:rPr>
        <w:t>Terra e Didática</w:t>
      </w:r>
      <w:r w:rsidRPr="00011D78">
        <w:rPr>
          <w:rFonts w:ascii="Arial" w:hAnsi="Arial" w:cs="Arial"/>
          <w:b/>
          <w:sz w:val="24"/>
          <w:szCs w:val="24"/>
        </w:rPr>
        <w:t>,</w:t>
      </w:r>
      <w:r w:rsidRPr="00011D78">
        <w:rPr>
          <w:rFonts w:ascii="Arial" w:hAnsi="Arial" w:cs="Arial"/>
          <w:sz w:val="24"/>
          <w:szCs w:val="24"/>
        </w:rPr>
        <w:t xml:space="preserve"> Campinas, v. 1, n. 1, p. 36-43.</w:t>
      </w:r>
    </w:p>
    <w:p w14:paraId="426EDE09" w14:textId="77777777" w:rsidR="00256FB9" w:rsidRPr="00011D78" w:rsidRDefault="00256FB9" w:rsidP="00011D78">
      <w:pPr>
        <w:spacing w:after="120" w:line="276" w:lineRule="auto"/>
        <w:ind w:left="709" w:hanging="709"/>
        <w:rPr>
          <w:rFonts w:ascii="Arial" w:eastAsia="Times New Roman" w:hAnsi="Arial" w:cs="Arial"/>
          <w:sz w:val="24"/>
          <w:szCs w:val="24"/>
        </w:rPr>
      </w:pPr>
      <w:r w:rsidRPr="00011D78">
        <w:rPr>
          <w:rFonts w:ascii="Arial" w:hAnsi="Arial" w:cs="Arial"/>
          <w:bCs/>
          <w:sz w:val="24"/>
          <w:szCs w:val="24"/>
        </w:rPr>
        <w:t>Selem</w:t>
      </w:r>
      <w:r w:rsidRPr="00011D78">
        <w:rPr>
          <w:rFonts w:ascii="Arial" w:hAnsi="Arial" w:cs="Arial"/>
          <w:sz w:val="24"/>
          <w:szCs w:val="24"/>
        </w:rPr>
        <w:t xml:space="preserve">, S.L. O. 2014). </w:t>
      </w:r>
      <w:r w:rsidRPr="00011D78">
        <w:rPr>
          <w:rFonts w:ascii="Arial" w:hAnsi="Arial" w:cs="Arial"/>
          <w:bCs/>
          <w:i/>
          <w:sz w:val="24"/>
          <w:szCs w:val="24"/>
        </w:rPr>
        <w:t>Trilha Interpretativa como Instrumento para Educação Ambiental</w:t>
      </w:r>
      <w:r w:rsidRPr="00011D78">
        <w:rPr>
          <w:rFonts w:ascii="Arial" w:hAnsi="Arial" w:cs="Arial"/>
          <w:bCs/>
          <w:sz w:val="24"/>
          <w:szCs w:val="24"/>
        </w:rPr>
        <w:t xml:space="preserve">: </w:t>
      </w:r>
      <w:r w:rsidRPr="00011D78">
        <w:rPr>
          <w:rFonts w:ascii="Arial" w:hAnsi="Arial" w:cs="Arial"/>
          <w:sz w:val="24"/>
          <w:szCs w:val="24"/>
        </w:rPr>
        <w:t>Estudo no entorno do parque do cinquentenário. (Dissertação de mestrado). Maringá.</w:t>
      </w:r>
    </w:p>
    <w:sectPr w:rsidR="00256FB9" w:rsidRPr="00011D78" w:rsidSect="00011D78">
      <w:headerReference w:type="default" r:id="rId9"/>
      <w:footerReference w:type="default" r:id="rId10"/>
      <w:pgSz w:w="12240" w:h="15840" w:code="1"/>
      <w:pgMar w:top="1418" w:right="1701" w:bottom="1418"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7C2CF" w14:textId="77777777" w:rsidR="002C1DE0" w:rsidRDefault="002C1DE0">
      <w:pPr>
        <w:spacing w:after="0" w:line="240" w:lineRule="auto"/>
      </w:pPr>
      <w:r>
        <w:separator/>
      </w:r>
    </w:p>
  </w:endnote>
  <w:endnote w:type="continuationSeparator" w:id="0">
    <w:p w14:paraId="6F95AE77" w14:textId="77777777" w:rsidR="002C1DE0" w:rsidRDefault="002C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TimesNewRomanPSMT">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1F4" w14:textId="77777777" w:rsidR="0042279B" w:rsidRDefault="0042279B">
    <w:pPr>
      <w:jc w:val="center"/>
      <w:rPr>
        <w:rFonts w:ascii="Times New Roman" w:eastAsia="Times New Roman" w:hAnsi="Times New Roman" w:cs="Times New Roman"/>
      </w:rPr>
    </w:pPr>
  </w:p>
  <w:p w14:paraId="750F6C16" w14:textId="77777777" w:rsidR="0042279B" w:rsidRDefault="0042279B">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D2AB5" w14:textId="77777777" w:rsidR="002C1DE0" w:rsidRDefault="002C1DE0">
      <w:pPr>
        <w:spacing w:after="0" w:line="240" w:lineRule="auto"/>
      </w:pPr>
      <w:r>
        <w:separator/>
      </w:r>
    </w:p>
  </w:footnote>
  <w:footnote w:type="continuationSeparator" w:id="0">
    <w:p w14:paraId="65EB20D5" w14:textId="77777777" w:rsidR="002C1DE0" w:rsidRDefault="002C1DE0">
      <w:pPr>
        <w:spacing w:after="0" w:line="240" w:lineRule="auto"/>
      </w:pPr>
      <w:r>
        <w:continuationSeparator/>
      </w:r>
    </w:p>
  </w:footnote>
  <w:footnote w:id="1">
    <w:p w14:paraId="7DE9C9FF" w14:textId="77777777" w:rsidR="00406F29" w:rsidRPr="00191A34" w:rsidRDefault="00406F29" w:rsidP="00406F29">
      <w:pPr>
        <w:pStyle w:val="Textonotapie"/>
        <w:jc w:val="both"/>
        <w:rPr>
          <w:rFonts w:ascii="Arial" w:hAnsi="Arial" w:cs="Arial"/>
        </w:rPr>
      </w:pPr>
      <w:r w:rsidRPr="00191A34">
        <w:rPr>
          <w:rStyle w:val="Refdenotaalpie"/>
          <w:rFonts w:ascii="Arial" w:hAnsi="Arial" w:cs="Arial"/>
        </w:rPr>
        <w:footnoteRef/>
      </w:r>
      <w:r w:rsidR="00191A34" w:rsidRPr="00191A34">
        <w:rPr>
          <w:rFonts w:ascii="Arial" w:hAnsi="Arial" w:cs="Arial"/>
        </w:rPr>
        <w:t>Docente do</w:t>
      </w:r>
      <w:r w:rsidRPr="00191A34">
        <w:rPr>
          <w:rFonts w:ascii="Arial" w:hAnsi="Arial" w:cs="Arial"/>
          <w:shd w:val="clear" w:color="auto" w:fill="FFFFFF"/>
        </w:rPr>
        <w:t xml:space="preserve"> Programa de Pós-Graduação em Educação</w:t>
      </w:r>
      <w:r w:rsidR="00050CDD" w:rsidRPr="00191A34">
        <w:rPr>
          <w:rFonts w:ascii="Arial" w:hAnsi="Arial" w:cs="Arial"/>
          <w:shd w:val="clear" w:color="auto" w:fill="FFFFFF"/>
        </w:rPr>
        <w:t xml:space="preserve"> para a Ciência e a Matemática da Universidade Estadual de Maringá</w:t>
      </w:r>
      <w:r w:rsidR="00D8711C" w:rsidRPr="00191A34">
        <w:rPr>
          <w:rFonts w:ascii="Arial" w:hAnsi="Arial" w:cs="Arial"/>
          <w:shd w:val="clear" w:color="auto" w:fill="FFFFFF"/>
        </w:rPr>
        <w:t>-UEM -</w:t>
      </w:r>
      <w:r w:rsidRPr="00191A34">
        <w:rPr>
          <w:rFonts w:ascii="Arial" w:hAnsi="Arial" w:cs="Arial"/>
          <w:shd w:val="clear" w:color="auto" w:fill="FFFFFF"/>
        </w:rPr>
        <w:t xml:space="preserve"> alormoreira@gmail.com</w:t>
      </w:r>
    </w:p>
  </w:footnote>
  <w:footnote w:id="2">
    <w:p w14:paraId="0CF72AAF" w14:textId="77777777" w:rsidR="00406F29" w:rsidRPr="00191A34" w:rsidRDefault="00406F29" w:rsidP="00406F29">
      <w:pPr>
        <w:pStyle w:val="Textonotapie"/>
        <w:jc w:val="both"/>
        <w:rPr>
          <w:rFonts w:ascii="Arial" w:hAnsi="Arial" w:cs="Arial"/>
        </w:rPr>
      </w:pPr>
      <w:r w:rsidRPr="00191A34">
        <w:rPr>
          <w:rStyle w:val="Refdenotaalpie"/>
          <w:rFonts w:ascii="Arial" w:hAnsi="Arial" w:cs="Arial"/>
        </w:rPr>
        <w:footnoteRef/>
      </w:r>
      <w:r w:rsidR="00191A34" w:rsidRPr="00191A34">
        <w:rPr>
          <w:rFonts w:ascii="Arial" w:hAnsi="Arial" w:cs="Arial"/>
        </w:rPr>
        <w:t>M</w:t>
      </w:r>
      <w:r w:rsidRPr="00191A34">
        <w:rPr>
          <w:rFonts w:ascii="Arial" w:hAnsi="Arial" w:cs="Arial"/>
        </w:rPr>
        <w:t>estrando em Educação para Ciência e Matemática pela Univer</w:t>
      </w:r>
      <w:r w:rsidR="00D8711C" w:rsidRPr="00191A34">
        <w:rPr>
          <w:rFonts w:ascii="Arial" w:hAnsi="Arial" w:cs="Arial"/>
        </w:rPr>
        <w:t>sidade Estadual de Maringá-</w:t>
      </w:r>
      <w:r w:rsidR="00191A34" w:rsidRPr="00191A34">
        <w:rPr>
          <w:rFonts w:ascii="Arial" w:hAnsi="Arial" w:cs="Arial"/>
        </w:rPr>
        <w:t xml:space="preserve">UEM </w:t>
      </w:r>
      <w:r w:rsidR="00D8711C" w:rsidRPr="00191A34">
        <w:rPr>
          <w:rFonts w:ascii="Arial" w:hAnsi="Arial" w:cs="Arial"/>
        </w:rPr>
        <w:t xml:space="preserve">- </w:t>
      </w:r>
      <w:r w:rsidRPr="00191A34">
        <w:rPr>
          <w:rFonts w:ascii="Arial" w:hAnsi="Arial" w:cs="Arial"/>
          <w:shd w:val="clear" w:color="auto" w:fill="FFFFFF"/>
        </w:rPr>
        <w:t>anderson_moser@live.com.</w:t>
      </w:r>
    </w:p>
  </w:footnote>
  <w:footnote w:id="3">
    <w:p w14:paraId="012D368C" w14:textId="77777777" w:rsidR="00406F29" w:rsidRPr="00191A34" w:rsidRDefault="00406F29" w:rsidP="00406F29">
      <w:pPr>
        <w:pStyle w:val="Textonotapie"/>
        <w:jc w:val="both"/>
        <w:rPr>
          <w:rFonts w:ascii="Arial" w:hAnsi="Arial" w:cs="Arial"/>
        </w:rPr>
      </w:pPr>
      <w:r w:rsidRPr="00191A34">
        <w:rPr>
          <w:rStyle w:val="Refdenotaalpie"/>
          <w:rFonts w:ascii="Arial" w:hAnsi="Arial" w:cs="Arial"/>
        </w:rPr>
        <w:footnoteRef/>
      </w:r>
      <w:r w:rsidR="00191A34" w:rsidRPr="00191A34">
        <w:rPr>
          <w:rFonts w:ascii="Arial" w:hAnsi="Arial" w:cs="Arial"/>
        </w:rPr>
        <w:t>Mestranda</w:t>
      </w:r>
      <w:r w:rsidRPr="00191A34">
        <w:rPr>
          <w:rFonts w:ascii="Arial" w:hAnsi="Arial" w:cs="Arial"/>
        </w:rPr>
        <w:t xml:space="preserve"> em Educ</w:t>
      </w:r>
      <w:r w:rsidR="00191A34">
        <w:rPr>
          <w:rFonts w:ascii="Arial" w:hAnsi="Arial" w:cs="Arial"/>
        </w:rPr>
        <w:t xml:space="preserve">ação para Ciência e Matemática pela </w:t>
      </w:r>
      <w:r w:rsidRPr="00191A34">
        <w:rPr>
          <w:rFonts w:ascii="Arial" w:hAnsi="Arial" w:cs="Arial"/>
        </w:rPr>
        <w:t>Univer</w:t>
      </w:r>
      <w:r w:rsidR="00191A34" w:rsidRPr="00191A34">
        <w:rPr>
          <w:rFonts w:ascii="Arial" w:hAnsi="Arial" w:cs="Arial"/>
        </w:rPr>
        <w:t>sidade Estadual de Maringá-</w:t>
      </w:r>
      <w:r w:rsidR="00D8711C" w:rsidRPr="00191A34">
        <w:rPr>
          <w:rFonts w:ascii="Arial" w:hAnsi="Arial" w:cs="Arial"/>
        </w:rPr>
        <w:t xml:space="preserve">UEM - </w:t>
      </w:r>
      <w:r w:rsidRPr="00191A34">
        <w:rPr>
          <w:rFonts w:ascii="Arial" w:hAnsi="Arial" w:cs="Arial"/>
          <w:shd w:val="clear" w:color="auto" w:fill="FFFFFF"/>
        </w:rPr>
        <w:t>alinebio130@gmail.com.</w:t>
      </w:r>
    </w:p>
  </w:footnote>
  <w:footnote w:id="4">
    <w:p w14:paraId="3E924A76" w14:textId="77777777" w:rsidR="00406F29" w:rsidRPr="00191A34" w:rsidRDefault="00406F29" w:rsidP="00406F29">
      <w:pPr>
        <w:pStyle w:val="Textonotapie"/>
        <w:jc w:val="both"/>
        <w:rPr>
          <w:rFonts w:ascii="Arial" w:hAnsi="Arial" w:cs="Arial"/>
        </w:rPr>
      </w:pPr>
      <w:r w:rsidRPr="00191A34">
        <w:rPr>
          <w:rStyle w:val="Refdenotaalpie"/>
          <w:rFonts w:ascii="Arial" w:hAnsi="Arial" w:cs="Arial"/>
        </w:rPr>
        <w:footnoteRef/>
      </w:r>
      <w:r w:rsidR="00191A34" w:rsidRPr="00191A34">
        <w:rPr>
          <w:rFonts w:ascii="Arial" w:hAnsi="Arial" w:cs="Arial"/>
        </w:rPr>
        <w:t>Doutoranda</w:t>
      </w:r>
      <w:r w:rsidRPr="00191A34">
        <w:rPr>
          <w:rFonts w:ascii="Arial" w:hAnsi="Arial" w:cs="Arial"/>
        </w:rPr>
        <w:t xml:space="preserve"> em Educação para Ciência e Matemática pela U</w:t>
      </w:r>
      <w:r w:rsidR="00191A34" w:rsidRPr="00191A34">
        <w:rPr>
          <w:rFonts w:ascii="Arial" w:hAnsi="Arial" w:cs="Arial"/>
        </w:rPr>
        <w:t>niversidade Estadual de Maringá-</w:t>
      </w:r>
      <w:r w:rsidRPr="00191A34">
        <w:rPr>
          <w:rFonts w:ascii="Arial" w:hAnsi="Arial" w:cs="Arial"/>
        </w:rPr>
        <w:t>UEM</w:t>
      </w:r>
      <w:r w:rsidR="00191A34" w:rsidRPr="00191A34">
        <w:rPr>
          <w:rFonts w:ascii="Arial" w:hAnsi="Arial" w:cs="Arial"/>
        </w:rPr>
        <w:t xml:space="preserve"> -</w:t>
      </w:r>
      <w:r w:rsidRPr="00191A34">
        <w:rPr>
          <w:rFonts w:ascii="Arial" w:hAnsi="Arial" w:cs="Arial"/>
        </w:rPr>
        <w:t>lupetrie10@hotmail.</w:t>
      </w:r>
    </w:p>
  </w:footnote>
  <w:footnote w:id="5">
    <w:p w14:paraId="0D3F7427" w14:textId="77777777" w:rsidR="00406F29" w:rsidRPr="004D0E5E" w:rsidRDefault="00406F29" w:rsidP="00406F29">
      <w:pPr>
        <w:jc w:val="both"/>
        <w:rPr>
          <w:rFonts w:ascii="Arial" w:eastAsia="Times New Roman" w:hAnsi="Arial" w:cs="Arial"/>
          <w:sz w:val="20"/>
          <w:szCs w:val="20"/>
        </w:rPr>
      </w:pPr>
      <w:r w:rsidRPr="00191A34">
        <w:rPr>
          <w:rStyle w:val="Refdenotaalpie"/>
          <w:rFonts w:ascii="Arial" w:hAnsi="Arial" w:cs="Arial"/>
          <w:sz w:val="20"/>
          <w:szCs w:val="20"/>
        </w:rPr>
        <w:footnoteRef/>
      </w:r>
      <w:r w:rsidR="00191A34" w:rsidRPr="00191A34">
        <w:rPr>
          <w:rFonts w:ascii="Arial" w:hAnsi="Arial" w:cs="Arial"/>
          <w:sz w:val="20"/>
          <w:szCs w:val="20"/>
        </w:rPr>
        <w:t xml:space="preserve"> M</w:t>
      </w:r>
      <w:r w:rsidR="00D8711C" w:rsidRPr="00191A34">
        <w:rPr>
          <w:rFonts w:ascii="Arial" w:hAnsi="Arial" w:cs="Arial"/>
          <w:sz w:val="20"/>
          <w:szCs w:val="20"/>
        </w:rPr>
        <w:t>estranda</w:t>
      </w:r>
      <w:r w:rsidRPr="00191A34">
        <w:rPr>
          <w:rFonts w:ascii="Arial" w:hAnsi="Arial" w:cs="Arial"/>
          <w:sz w:val="20"/>
          <w:szCs w:val="20"/>
        </w:rPr>
        <w:t xml:space="preserve"> em Educação para Ciência e Matemática pela Univer</w:t>
      </w:r>
      <w:r w:rsidR="00191A34" w:rsidRPr="00191A34">
        <w:rPr>
          <w:rFonts w:ascii="Arial" w:hAnsi="Arial" w:cs="Arial"/>
          <w:sz w:val="20"/>
          <w:szCs w:val="20"/>
        </w:rPr>
        <w:t>sidade Estadual de Maringá-</w:t>
      </w:r>
      <w:r w:rsidR="00D8711C" w:rsidRPr="00191A34">
        <w:rPr>
          <w:rFonts w:ascii="Arial" w:hAnsi="Arial" w:cs="Arial"/>
          <w:sz w:val="20"/>
          <w:szCs w:val="20"/>
        </w:rPr>
        <w:t xml:space="preserve">UEM - </w:t>
      </w:r>
      <w:r w:rsidRPr="00191A34">
        <w:rPr>
          <w:rFonts w:ascii="Arial" w:eastAsia="Times New Roman" w:hAnsi="Arial" w:cs="Arial"/>
          <w:sz w:val="20"/>
          <w:szCs w:val="20"/>
          <w:bdr w:val="none" w:sz="0" w:space="0" w:color="auto" w:frame="1"/>
        </w:rPr>
        <w:t>pacanhelafabiane@gmail.com</w:t>
      </w:r>
    </w:p>
    <w:p w14:paraId="5657AE98" w14:textId="77777777" w:rsidR="00406F29" w:rsidRPr="00406F29" w:rsidRDefault="00406F29">
      <w:pPr>
        <w:pStyle w:val="Textonotapie"/>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A8FA8" w14:textId="77777777" w:rsidR="00011D78" w:rsidRPr="00C33C23" w:rsidRDefault="00011D78" w:rsidP="00011D78">
    <w:pPr>
      <w:pStyle w:val="Encabezado"/>
      <w:jc w:val="center"/>
      <w:rPr>
        <w:rFonts w:ascii="Arial" w:hAnsi="Arial" w:cs="Arial"/>
        <w:sz w:val="24"/>
        <w:szCs w:val="24"/>
      </w:rPr>
    </w:pPr>
    <w:bookmarkStart w:id="1" w:name="_Hlk25601960"/>
    <w:bookmarkStart w:id="2" w:name="_Hlk25595146"/>
    <w:bookmarkStart w:id="3" w:name="_Hlk25596105"/>
    <w:bookmarkStart w:id="4" w:name="_Hlk25596106"/>
    <w:bookmarkStart w:id="5" w:name="_Hlk25598517"/>
    <w:bookmarkStart w:id="6" w:name="_Hlk25598518"/>
    <w:bookmarkStart w:id="7" w:name="_Hlk25612054"/>
    <w:bookmarkStart w:id="8" w:name="_Hlk25612055"/>
    <w:bookmarkStart w:id="9" w:name="_Hlk25612624"/>
    <w:bookmarkStart w:id="10" w:name="_Hlk25612625"/>
    <w:proofErr w:type="spellStart"/>
    <w:r w:rsidRPr="00C33C23">
      <w:rPr>
        <w:rFonts w:ascii="Arial" w:hAnsi="Arial" w:cs="Arial"/>
        <w:i/>
        <w:sz w:val="24"/>
        <w:szCs w:val="24"/>
      </w:rPr>
      <w:t>Bio-grafía</w:t>
    </w:r>
    <w:proofErr w:type="spellEnd"/>
    <w:r w:rsidRPr="00C33C23">
      <w:rPr>
        <w:rFonts w:ascii="Arial" w:hAnsi="Arial" w:cs="Arial"/>
        <w:i/>
        <w:sz w:val="24"/>
        <w:szCs w:val="24"/>
      </w:rPr>
      <w:t xml:space="preserve">. Escritos sobre </w:t>
    </w:r>
    <w:proofErr w:type="spellStart"/>
    <w:r w:rsidRPr="00C33C23">
      <w:rPr>
        <w:rFonts w:ascii="Arial" w:hAnsi="Arial" w:cs="Arial"/>
        <w:i/>
        <w:sz w:val="24"/>
        <w:szCs w:val="24"/>
      </w:rPr>
      <w:t>la</w:t>
    </w:r>
    <w:proofErr w:type="spellEnd"/>
    <w:r w:rsidRPr="00C33C23">
      <w:rPr>
        <w:rFonts w:ascii="Arial" w:hAnsi="Arial" w:cs="Arial"/>
        <w:i/>
        <w:sz w:val="24"/>
        <w:szCs w:val="24"/>
      </w:rPr>
      <w:t xml:space="preserve"> </w:t>
    </w:r>
    <w:proofErr w:type="spellStart"/>
    <w:r w:rsidRPr="00C33C23">
      <w:rPr>
        <w:rFonts w:ascii="Arial" w:hAnsi="Arial" w:cs="Arial"/>
        <w:i/>
        <w:sz w:val="24"/>
        <w:szCs w:val="24"/>
      </w:rPr>
      <w:t>Biología</w:t>
    </w:r>
    <w:proofErr w:type="spellEnd"/>
    <w:r w:rsidRPr="00C33C23">
      <w:rPr>
        <w:rFonts w:ascii="Arial" w:hAnsi="Arial" w:cs="Arial"/>
        <w:i/>
        <w:sz w:val="24"/>
        <w:szCs w:val="24"/>
      </w:rPr>
      <w:t xml:space="preserve"> y </w:t>
    </w:r>
    <w:proofErr w:type="spellStart"/>
    <w:r w:rsidRPr="00C33C23">
      <w:rPr>
        <w:rFonts w:ascii="Arial" w:hAnsi="Arial" w:cs="Arial"/>
        <w:i/>
        <w:sz w:val="24"/>
        <w:szCs w:val="24"/>
      </w:rPr>
      <w:t>su</w:t>
    </w:r>
    <w:proofErr w:type="spellEnd"/>
    <w:r w:rsidRPr="00C33C23">
      <w:rPr>
        <w:rFonts w:ascii="Arial" w:hAnsi="Arial" w:cs="Arial"/>
        <w:i/>
        <w:sz w:val="24"/>
        <w:szCs w:val="24"/>
      </w:rPr>
      <w:t xml:space="preserve"> </w:t>
    </w:r>
    <w:proofErr w:type="spellStart"/>
    <w:r w:rsidRPr="00C33C23">
      <w:rPr>
        <w:rFonts w:ascii="Arial" w:hAnsi="Arial" w:cs="Arial"/>
        <w:i/>
        <w:sz w:val="24"/>
        <w:szCs w:val="24"/>
      </w:rPr>
      <w:t>Enseñanza</w:t>
    </w:r>
    <w:proofErr w:type="spellEnd"/>
    <w:r w:rsidRPr="00C33C23">
      <w:rPr>
        <w:rFonts w:ascii="Arial" w:hAnsi="Arial" w:cs="Arial"/>
        <w:sz w:val="24"/>
        <w:szCs w:val="24"/>
      </w:rPr>
      <w:t>. ISSN 2027-1034</w:t>
    </w:r>
  </w:p>
  <w:p w14:paraId="0875DF46" w14:textId="77777777" w:rsidR="00011D78" w:rsidRPr="00C33C23" w:rsidRDefault="00011D78" w:rsidP="00011D78">
    <w:pPr>
      <w:pStyle w:val="Encabezado"/>
      <w:jc w:val="center"/>
      <w:rPr>
        <w:rFonts w:ascii="Arial" w:hAnsi="Arial" w:cs="Arial"/>
        <w:sz w:val="24"/>
        <w:szCs w:val="24"/>
      </w:rPr>
    </w:pPr>
    <w:proofErr w:type="spellStart"/>
    <w:r w:rsidRPr="00C33C23">
      <w:rPr>
        <w:rFonts w:ascii="Arial" w:hAnsi="Arial" w:cs="Arial"/>
        <w:sz w:val="24"/>
        <w:szCs w:val="24"/>
      </w:rPr>
      <w:t>Edición</w:t>
    </w:r>
    <w:proofErr w:type="spellEnd"/>
    <w:r w:rsidRPr="00C33C23">
      <w:rPr>
        <w:rFonts w:ascii="Arial" w:hAnsi="Arial" w:cs="Arial"/>
        <w:sz w:val="24"/>
        <w:szCs w:val="24"/>
      </w:rPr>
      <w:t xml:space="preserve"> </w:t>
    </w:r>
    <w:proofErr w:type="spellStart"/>
    <w:r w:rsidRPr="00C33C23">
      <w:rPr>
        <w:rFonts w:ascii="Arial" w:hAnsi="Arial" w:cs="Arial"/>
        <w:sz w:val="24"/>
        <w:szCs w:val="24"/>
      </w:rPr>
      <w:t>Extraordinaria</w:t>
    </w:r>
    <w:proofErr w:type="spellEnd"/>
    <w:r w:rsidRPr="00C33C23">
      <w:rPr>
        <w:rFonts w:ascii="Arial" w:hAnsi="Arial" w:cs="Arial"/>
        <w:sz w:val="24"/>
        <w:szCs w:val="24"/>
      </w:rPr>
      <w:t xml:space="preserve">. </w:t>
    </w:r>
    <w:proofErr w:type="spellStart"/>
    <w:r w:rsidRPr="00C33C23">
      <w:rPr>
        <w:rFonts w:ascii="Arial" w:hAnsi="Arial" w:cs="Arial"/>
        <w:sz w:val="24"/>
        <w:szCs w:val="24"/>
      </w:rPr>
      <w:t>p.p</w:t>
    </w:r>
    <w:proofErr w:type="spellEnd"/>
    <w:r w:rsidRPr="00C33C23">
      <w:rPr>
        <w:rFonts w:ascii="Arial" w:hAnsi="Arial" w:cs="Arial"/>
        <w:sz w:val="24"/>
        <w:szCs w:val="24"/>
      </w:rPr>
      <w:t>.</w:t>
    </w:r>
  </w:p>
  <w:p w14:paraId="2D033F99" w14:textId="77777777" w:rsidR="00011D78" w:rsidRPr="00C33C23" w:rsidRDefault="00011D78" w:rsidP="00011D78">
    <w:pPr>
      <w:pStyle w:val="Encabezado"/>
      <w:jc w:val="center"/>
      <w:rPr>
        <w:rFonts w:ascii="Arial" w:hAnsi="Arial" w:cs="Arial"/>
        <w:sz w:val="24"/>
        <w:szCs w:val="24"/>
      </w:rPr>
    </w:pPr>
    <w:r w:rsidRPr="00C33C23">
      <w:rPr>
        <w:rFonts w:ascii="Arial" w:hAnsi="Arial" w:cs="Arial"/>
        <w:sz w:val="24"/>
        <w:szCs w:val="24"/>
      </w:rPr>
      <w:t xml:space="preserve">Memorias </w:t>
    </w:r>
    <w:proofErr w:type="spellStart"/>
    <w:r w:rsidRPr="00C33C23">
      <w:rPr>
        <w:rFonts w:ascii="Arial" w:hAnsi="Arial" w:cs="Arial"/>
        <w:sz w:val="24"/>
        <w:szCs w:val="24"/>
      </w:rPr>
      <w:t>del</w:t>
    </w:r>
    <w:proofErr w:type="spellEnd"/>
    <w:r w:rsidRPr="00C33C23">
      <w:rPr>
        <w:rFonts w:ascii="Arial" w:hAnsi="Arial" w:cs="Arial"/>
        <w:sz w:val="24"/>
        <w:szCs w:val="24"/>
      </w:rPr>
      <w:t xml:space="preserve"> X </w:t>
    </w:r>
    <w:proofErr w:type="spellStart"/>
    <w:r w:rsidRPr="00C33C23">
      <w:rPr>
        <w:rFonts w:ascii="Arial" w:hAnsi="Arial" w:cs="Arial"/>
        <w:sz w:val="24"/>
        <w:szCs w:val="24"/>
      </w:rPr>
      <w:t>Encuentro</w:t>
    </w:r>
    <w:proofErr w:type="spellEnd"/>
    <w:r w:rsidRPr="00C33C23">
      <w:rPr>
        <w:rFonts w:ascii="Arial" w:hAnsi="Arial" w:cs="Arial"/>
        <w:sz w:val="24"/>
        <w:szCs w:val="24"/>
      </w:rPr>
      <w:t xml:space="preserve"> Nacional de Experiencias </w:t>
    </w:r>
    <w:proofErr w:type="spellStart"/>
    <w:r w:rsidRPr="00C33C23">
      <w:rPr>
        <w:rFonts w:ascii="Arial" w:hAnsi="Arial" w:cs="Arial"/>
        <w:sz w:val="24"/>
        <w:szCs w:val="24"/>
      </w:rPr>
      <w:t>en</w:t>
    </w:r>
    <w:proofErr w:type="spellEnd"/>
    <w:r w:rsidRPr="00C33C23">
      <w:rPr>
        <w:rFonts w:ascii="Arial" w:hAnsi="Arial" w:cs="Arial"/>
        <w:sz w:val="24"/>
        <w:szCs w:val="24"/>
      </w:rPr>
      <w:t xml:space="preserve"> </w:t>
    </w:r>
    <w:proofErr w:type="spellStart"/>
    <w:r w:rsidRPr="00C33C23">
      <w:rPr>
        <w:rFonts w:ascii="Arial" w:hAnsi="Arial" w:cs="Arial"/>
        <w:sz w:val="24"/>
        <w:szCs w:val="24"/>
      </w:rPr>
      <w:t>Enseñanza</w:t>
    </w:r>
    <w:proofErr w:type="spellEnd"/>
    <w:r w:rsidRPr="00C33C23">
      <w:rPr>
        <w:rFonts w:ascii="Arial" w:hAnsi="Arial" w:cs="Arial"/>
        <w:sz w:val="24"/>
        <w:szCs w:val="24"/>
      </w:rPr>
      <w:t xml:space="preserve"> de </w:t>
    </w:r>
    <w:proofErr w:type="spellStart"/>
    <w:r w:rsidRPr="00C33C23">
      <w:rPr>
        <w:rFonts w:ascii="Arial" w:hAnsi="Arial" w:cs="Arial"/>
        <w:sz w:val="24"/>
        <w:szCs w:val="24"/>
      </w:rPr>
      <w:t>la</w:t>
    </w:r>
    <w:proofErr w:type="spellEnd"/>
    <w:r w:rsidRPr="00C33C23">
      <w:rPr>
        <w:rFonts w:ascii="Arial" w:hAnsi="Arial" w:cs="Arial"/>
        <w:sz w:val="24"/>
        <w:szCs w:val="24"/>
      </w:rPr>
      <w:t xml:space="preserve"> </w:t>
    </w:r>
    <w:proofErr w:type="spellStart"/>
    <w:r w:rsidRPr="00C33C23">
      <w:rPr>
        <w:rFonts w:ascii="Arial" w:hAnsi="Arial" w:cs="Arial"/>
        <w:sz w:val="24"/>
        <w:szCs w:val="24"/>
      </w:rPr>
      <w:t>Biología</w:t>
    </w:r>
    <w:proofErr w:type="spellEnd"/>
    <w:r w:rsidRPr="00C33C23">
      <w:rPr>
        <w:rFonts w:ascii="Arial" w:hAnsi="Arial" w:cs="Arial"/>
        <w:sz w:val="24"/>
        <w:szCs w:val="24"/>
      </w:rPr>
      <w:t xml:space="preserve"> y </w:t>
    </w:r>
    <w:proofErr w:type="spellStart"/>
    <w:r w:rsidRPr="00C33C23">
      <w:rPr>
        <w:rFonts w:ascii="Arial" w:hAnsi="Arial" w:cs="Arial"/>
        <w:sz w:val="24"/>
        <w:szCs w:val="24"/>
      </w:rPr>
      <w:t>la</w:t>
    </w:r>
    <w:proofErr w:type="spellEnd"/>
    <w:r w:rsidRPr="00C33C23">
      <w:rPr>
        <w:rFonts w:ascii="Arial" w:hAnsi="Arial" w:cs="Arial"/>
        <w:sz w:val="24"/>
        <w:szCs w:val="24"/>
      </w:rPr>
      <w:t xml:space="preserve"> </w:t>
    </w:r>
    <w:proofErr w:type="spellStart"/>
    <w:r w:rsidRPr="00C33C23">
      <w:rPr>
        <w:rFonts w:ascii="Arial" w:hAnsi="Arial" w:cs="Arial"/>
        <w:sz w:val="24"/>
        <w:szCs w:val="24"/>
      </w:rPr>
      <w:t>Educación</w:t>
    </w:r>
    <w:proofErr w:type="spellEnd"/>
    <w:r w:rsidRPr="00C33C23">
      <w:rPr>
        <w:rFonts w:ascii="Arial" w:hAnsi="Arial" w:cs="Arial"/>
        <w:sz w:val="24"/>
        <w:szCs w:val="24"/>
      </w:rPr>
      <w:t xml:space="preserve"> Ambiental. V </w:t>
    </w:r>
    <w:proofErr w:type="spellStart"/>
    <w:r w:rsidRPr="00C33C23">
      <w:rPr>
        <w:rFonts w:ascii="Arial" w:hAnsi="Arial" w:cs="Arial"/>
        <w:sz w:val="24"/>
        <w:szCs w:val="24"/>
      </w:rPr>
      <w:t>Congreso</w:t>
    </w:r>
    <w:proofErr w:type="spellEnd"/>
    <w:r w:rsidRPr="00C33C23">
      <w:rPr>
        <w:rFonts w:ascii="Arial" w:hAnsi="Arial" w:cs="Arial"/>
        <w:sz w:val="24"/>
        <w:szCs w:val="24"/>
      </w:rPr>
      <w:t xml:space="preserve"> Nacional de </w:t>
    </w:r>
    <w:proofErr w:type="spellStart"/>
    <w:r w:rsidRPr="00C33C23">
      <w:rPr>
        <w:rFonts w:ascii="Arial" w:hAnsi="Arial" w:cs="Arial"/>
        <w:sz w:val="24"/>
        <w:szCs w:val="24"/>
      </w:rPr>
      <w:t>Investigación</w:t>
    </w:r>
    <w:proofErr w:type="spellEnd"/>
    <w:r w:rsidRPr="00C33C23">
      <w:rPr>
        <w:rFonts w:ascii="Arial" w:hAnsi="Arial" w:cs="Arial"/>
        <w:sz w:val="24"/>
        <w:szCs w:val="24"/>
      </w:rPr>
      <w:t xml:space="preserve"> </w:t>
    </w:r>
    <w:proofErr w:type="spellStart"/>
    <w:r w:rsidRPr="00C33C23">
      <w:rPr>
        <w:rFonts w:ascii="Arial" w:hAnsi="Arial" w:cs="Arial"/>
        <w:sz w:val="24"/>
        <w:szCs w:val="24"/>
      </w:rPr>
      <w:t>en</w:t>
    </w:r>
    <w:proofErr w:type="spellEnd"/>
    <w:r w:rsidRPr="00C33C23">
      <w:rPr>
        <w:rFonts w:ascii="Arial" w:hAnsi="Arial" w:cs="Arial"/>
        <w:sz w:val="24"/>
        <w:szCs w:val="24"/>
      </w:rPr>
      <w:t xml:space="preserve"> </w:t>
    </w:r>
    <w:proofErr w:type="spellStart"/>
    <w:r w:rsidRPr="00C33C23">
      <w:rPr>
        <w:rFonts w:ascii="Arial" w:hAnsi="Arial" w:cs="Arial"/>
        <w:sz w:val="24"/>
        <w:szCs w:val="24"/>
      </w:rPr>
      <w:t>Enseñanza</w:t>
    </w:r>
    <w:proofErr w:type="spellEnd"/>
    <w:r w:rsidRPr="00C33C23">
      <w:rPr>
        <w:rFonts w:ascii="Arial" w:hAnsi="Arial" w:cs="Arial"/>
        <w:sz w:val="24"/>
        <w:szCs w:val="24"/>
      </w:rPr>
      <w:t xml:space="preserve"> de </w:t>
    </w:r>
    <w:proofErr w:type="spellStart"/>
    <w:r w:rsidRPr="00C33C23">
      <w:rPr>
        <w:rFonts w:ascii="Arial" w:hAnsi="Arial" w:cs="Arial"/>
        <w:sz w:val="24"/>
        <w:szCs w:val="24"/>
      </w:rPr>
      <w:t>la</w:t>
    </w:r>
    <w:proofErr w:type="spellEnd"/>
    <w:r w:rsidRPr="00C33C23">
      <w:rPr>
        <w:rFonts w:ascii="Arial" w:hAnsi="Arial" w:cs="Arial"/>
        <w:sz w:val="24"/>
        <w:szCs w:val="24"/>
      </w:rPr>
      <w:t xml:space="preserve"> </w:t>
    </w:r>
    <w:proofErr w:type="spellStart"/>
    <w:r w:rsidRPr="00C33C23">
      <w:rPr>
        <w:rFonts w:ascii="Arial" w:hAnsi="Arial" w:cs="Arial"/>
        <w:sz w:val="24"/>
        <w:szCs w:val="24"/>
      </w:rPr>
      <w:t>Biología</w:t>
    </w:r>
    <w:proofErr w:type="spellEnd"/>
    <w:r w:rsidRPr="00C33C23">
      <w:rPr>
        <w:rFonts w:ascii="Arial" w:hAnsi="Arial" w:cs="Arial"/>
        <w:sz w:val="24"/>
        <w:szCs w:val="24"/>
      </w:rPr>
      <w:t>.</w:t>
    </w:r>
  </w:p>
  <w:p w14:paraId="70AB88C7" w14:textId="77777777" w:rsidR="00011D78" w:rsidRPr="00C33C23" w:rsidRDefault="00011D78" w:rsidP="00011D78">
    <w:pPr>
      <w:pStyle w:val="Encabezado"/>
      <w:jc w:val="center"/>
      <w:rPr>
        <w:rFonts w:ascii="Arial" w:hAnsi="Arial" w:cs="Arial"/>
        <w:sz w:val="24"/>
        <w:szCs w:val="24"/>
      </w:rPr>
    </w:pPr>
    <w:r w:rsidRPr="00C33C23">
      <w:rPr>
        <w:rFonts w:ascii="Arial" w:hAnsi="Arial" w:cs="Arial"/>
        <w:sz w:val="24"/>
        <w:szCs w:val="24"/>
      </w:rPr>
      <w:t xml:space="preserve">9, 10 y 11 de </w:t>
    </w:r>
    <w:proofErr w:type="spellStart"/>
    <w:r w:rsidRPr="00C33C23">
      <w:rPr>
        <w:rFonts w:ascii="Arial" w:hAnsi="Arial" w:cs="Arial"/>
        <w:sz w:val="24"/>
        <w:szCs w:val="24"/>
      </w:rPr>
      <w:t>octubre</w:t>
    </w:r>
    <w:proofErr w:type="spellEnd"/>
    <w:r w:rsidRPr="00C33C23">
      <w:rPr>
        <w:rFonts w:ascii="Arial" w:hAnsi="Arial" w:cs="Arial"/>
        <w:sz w:val="24"/>
        <w:szCs w:val="24"/>
      </w:rPr>
      <w:t xml:space="preserve"> de 2019.</w:t>
    </w:r>
    <w:bookmarkEnd w:id="1"/>
  </w:p>
  <w:bookmarkEnd w:id="2"/>
  <w:bookmarkEnd w:id="3"/>
  <w:bookmarkEnd w:id="4"/>
  <w:bookmarkEnd w:id="5"/>
  <w:bookmarkEnd w:id="6"/>
  <w:bookmarkEnd w:id="7"/>
  <w:bookmarkEnd w:id="8"/>
  <w:bookmarkEnd w:id="9"/>
  <w:bookmarkEnd w:id="10"/>
  <w:p w14:paraId="7FAB1CF8" w14:textId="77777777" w:rsidR="0042279B" w:rsidRDefault="0042279B">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p>
  <w:p w14:paraId="62835ED6" w14:textId="77777777" w:rsidR="0042279B" w:rsidRDefault="0042279B">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547D4"/>
    <w:multiLevelType w:val="multilevel"/>
    <w:tmpl w:val="88E6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9B"/>
    <w:rsid w:val="00011D78"/>
    <w:rsid w:val="000232F9"/>
    <w:rsid w:val="00030B55"/>
    <w:rsid w:val="00030D8C"/>
    <w:rsid w:val="000449A6"/>
    <w:rsid w:val="00050CDD"/>
    <w:rsid w:val="00063142"/>
    <w:rsid w:val="00067C54"/>
    <w:rsid w:val="0007433A"/>
    <w:rsid w:val="00091BA3"/>
    <w:rsid w:val="00093D49"/>
    <w:rsid w:val="000A5CCE"/>
    <w:rsid w:val="000B4131"/>
    <w:rsid w:val="000C0BC2"/>
    <w:rsid w:val="000C516A"/>
    <w:rsid w:val="000D2E0A"/>
    <w:rsid w:val="00117BD0"/>
    <w:rsid w:val="00121C57"/>
    <w:rsid w:val="00122D28"/>
    <w:rsid w:val="00142301"/>
    <w:rsid w:val="001433A6"/>
    <w:rsid w:val="00150852"/>
    <w:rsid w:val="00152416"/>
    <w:rsid w:val="001618E2"/>
    <w:rsid w:val="001715C2"/>
    <w:rsid w:val="00172713"/>
    <w:rsid w:val="00175D72"/>
    <w:rsid w:val="00180D52"/>
    <w:rsid w:val="00181DBE"/>
    <w:rsid w:val="00181F67"/>
    <w:rsid w:val="00184175"/>
    <w:rsid w:val="00187C48"/>
    <w:rsid w:val="00191A34"/>
    <w:rsid w:val="001B234D"/>
    <w:rsid w:val="001B36A9"/>
    <w:rsid w:val="001C04A0"/>
    <w:rsid w:val="001D39C3"/>
    <w:rsid w:val="001E3F89"/>
    <w:rsid w:val="001F1676"/>
    <w:rsid w:val="002053F4"/>
    <w:rsid w:val="00214C94"/>
    <w:rsid w:val="00216896"/>
    <w:rsid w:val="00217E34"/>
    <w:rsid w:val="002247DB"/>
    <w:rsid w:val="0022698C"/>
    <w:rsid w:val="00230E59"/>
    <w:rsid w:val="00232B51"/>
    <w:rsid w:val="0024139C"/>
    <w:rsid w:val="00242CA3"/>
    <w:rsid w:val="00245F90"/>
    <w:rsid w:val="002546C8"/>
    <w:rsid w:val="00256FB9"/>
    <w:rsid w:val="00265841"/>
    <w:rsid w:val="00267F46"/>
    <w:rsid w:val="00295BDB"/>
    <w:rsid w:val="002A6051"/>
    <w:rsid w:val="002B0F81"/>
    <w:rsid w:val="002B4969"/>
    <w:rsid w:val="002B5A8F"/>
    <w:rsid w:val="002B63F9"/>
    <w:rsid w:val="002B6961"/>
    <w:rsid w:val="002C1DE0"/>
    <w:rsid w:val="002C4401"/>
    <w:rsid w:val="002D16FF"/>
    <w:rsid w:val="002D221D"/>
    <w:rsid w:val="002D575D"/>
    <w:rsid w:val="002E7163"/>
    <w:rsid w:val="0030071E"/>
    <w:rsid w:val="003033EB"/>
    <w:rsid w:val="00304389"/>
    <w:rsid w:val="0031475B"/>
    <w:rsid w:val="00315DE2"/>
    <w:rsid w:val="003177CE"/>
    <w:rsid w:val="003267D8"/>
    <w:rsid w:val="00327B15"/>
    <w:rsid w:val="00340620"/>
    <w:rsid w:val="0034355C"/>
    <w:rsid w:val="00357ADA"/>
    <w:rsid w:val="00377BA3"/>
    <w:rsid w:val="003A0EB9"/>
    <w:rsid w:val="003A39AF"/>
    <w:rsid w:val="003A5198"/>
    <w:rsid w:val="003A7271"/>
    <w:rsid w:val="003D64D3"/>
    <w:rsid w:val="003E4460"/>
    <w:rsid w:val="003F6CD7"/>
    <w:rsid w:val="00406BBD"/>
    <w:rsid w:val="00406F29"/>
    <w:rsid w:val="00410E40"/>
    <w:rsid w:val="00412EAC"/>
    <w:rsid w:val="004202FD"/>
    <w:rsid w:val="0042279B"/>
    <w:rsid w:val="00422E61"/>
    <w:rsid w:val="004249BF"/>
    <w:rsid w:val="00463613"/>
    <w:rsid w:val="00465200"/>
    <w:rsid w:val="004707A2"/>
    <w:rsid w:val="00476B48"/>
    <w:rsid w:val="00480F0A"/>
    <w:rsid w:val="00483CBB"/>
    <w:rsid w:val="00497BE3"/>
    <w:rsid w:val="004B4E1A"/>
    <w:rsid w:val="004B67A4"/>
    <w:rsid w:val="004B7D35"/>
    <w:rsid w:val="004C1403"/>
    <w:rsid w:val="004C5ED1"/>
    <w:rsid w:val="004D0E5E"/>
    <w:rsid w:val="004D4E4E"/>
    <w:rsid w:val="004D571B"/>
    <w:rsid w:val="004F68B9"/>
    <w:rsid w:val="0051500B"/>
    <w:rsid w:val="00515C85"/>
    <w:rsid w:val="0052285A"/>
    <w:rsid w:val="00530923"/>
    <w:rsid w:val="00533370"/>
    <w:rsid w:val="00533A59"/>
    <w:rsid w:val="00550903"/>
    <w:rsid w:val="005511A9"/>
    <w:rsid w:val="00555116"/>
    <w:rsid w:val="00572711"/>
    <w:rsid w:val="005742EA"/>
    <w:rsid w:val="00577205"/>
    <w:rsid w:val="00580218"/>
    <w:rsid w:val="005803C1"/>
    <w:rsid w:val="005831AC"/>
    <w:rsid w:val="00584181"/>
    <w:rsid w:val="005876AA"/>
    <w:rsid w:val="00594644"/>
    <w:rsid w:val="005A3F9E"/>
    <w:rsid w:val="005B0F4D"/>
    <w:rsid w:val="005D222B"/>
    <w:rsid w:val="005D7F2A"/>
    <w:rsid w:val="005E24B7"/>
    <w:rsid w:val="005E369D"/>
    <w:rsid w:val="005E38D9"/>
    <w:rsid w:val="005F5790"/>
    <w:rsid w:val="00610D72"/>
    <w:rsid w:val="006118D3"/>
    <w:rsid w:val="00616FFC"/>
    <w:rsid w:val="00624A39"/>
    <w:rsid w:val="00632788"/>
    <w:rsid w:val="00633B86"/>
    <w:rsid w:val="00640861"/>
    <w:rsid w:val="0064671C"/>
    <w:rsid w:val="00670D5E"/>
    <w:rsid w:val="006808A5"/>
    <w:rsid w:val="00685243"/>
    <w:rsid w:val="00691638"/>
    <w:rsid w:val="0069549F"/>
    <w:rsid w:val="00695B8F"/>
    <w:rsid w:val="006B3121"/>
    <w:rsid w:val="006B3D02"/>
    <w:rsid w:val="006C3BDF"/>
    <w:rsid w:val="006D0957"/>
    <w:rsid w:val="006D2A71"/>
    <w:rsid w:val="006F0028"/>
    <w:rsid w:val="006F272A"/>
    <w:rsid w:val="00700E80"/>
    <w:rsid w:val="00702428"/>
    <w:rsid w:val="007027B7"/>
    <w:rsid w:val="00705875"/>
    <w:rsid w:val="00710353"/>
    <w:rsid w:val="00712870"/>
    <w:rsid w:val="00714749"/>
    <w:rsid w:val="00731F4D"/>
    <w:rsid w:val="007375D7"/>
    <w:rsid w:val="00745F11"/>
    <w:rsid w:val="007541F9"/>
    <w:rsid w:val="00757C72"/>
    <w:rsid w:val="007625FF"/>
    <w:rsid w:val="00764FD3"/>
    <w:rsid w:val="00771C5A"/>
    <w:rsid w:val="00781FDD"/>
    <w:rsid w:val="007906F2"/>
    <w:rsid w:val="0079153C"/>
    <w:rsid w:val="00796BA4"/>
    <w:rsid w:val="007A06EC"/>
    <w:rsid w:val="007A13D0"/>
    <w:rsid w:val="007C3AD1"/>
    <w:rsid w:val="007C6B20"/>
    <w:rsid w:val="007F449A"/>
    <w:rsid w:val="00804D65"/>
    <w:rsid w:val="008174E7"/>
    <w:rsid w:val="00820CF8"/>
    <w:rsid w:val="00822D1A"/>
    <w:rsid w:val="00831775"/>
    <w:rsid w:val="00843DA4"/>
    <w:rsid w:val="008458F3"/>
    <w:rsid w:val="008509A5"/>
    <w:rsid w:val="00850AC5"/>
    <w:rsid w:val="00852A25"/>
    <w:rsid w:val="00852CF1"/>
    <w:rsid w:val="008545DE"/>
    <w:rsid w:val="00854D33"/>
    <w:rsid w:val="0086220C"/>
    <w:rsid w:val="00867B01"/>
    <w:rsid w:val="008C6635"/>
    <w:rsid w:val="008E5E5B"/>
    <w:rsid w:val="008F06F5"/>
    <w:rsid w:val="008F0F55"/>
    <w:rsid w:val="0090707C"/>
    <w:rsid w:val="00914772"/>
    <w:rsid w:val="00932A36"/>
    <w:rsid w:val="00945C45"/>
    <w:rsid w:val="00951ED6"/>
    <w:rsid w:val="009560B6"/>
    <w:rsid w:val="00963257"/>
    <w:rsid w:val="00964FBE"/>
    <w:rsid w:val="00977355"/>
    <w:rsid w:val="009849C0"/>
    <w:rsid w:val="00984B01"/>
    <w:rsid w:val="00990CE1"/>
    <w:rsid w:val="009D1976"/>
    <w:rsid w:val="009D3A8E"/>
    <w:rsid w:val="009D7587"/>
    <w:rsid w:val="009F2006"/>
    <w:rsid w:val="009F62EA"/>
    <w:rsid w:val="00A164E6"/>
    <w:rsid w:val="00A2043B"/>
    <w:rsid w:val="00A208CE"/>
    <w:rsid w:val="00A21A27"/>
    <w:rsid w:val="00A25E60"/>
    <w:rsid w:val="00A27914"/>
    <w:rsid w:val="00A36514"/>
    <w:rsid w:val="00A46509"/>
    <w:rsid w:val="00A659D4"/>
    <w:rsid w:val="00A711BD"/>
    <w:rsid w:val="00A74B84"/>
    <w:rsid w:val="00A82945"/>
    <w:rsid w:val="00AC6736"/>
    <w:rsid w:val="00AE5C8F"/>
    <w:rsid w:val="00AF4BBA"/>
    <w:rsid w:val="00B05A98"/>
    <w:rsid w:val="00B14DCF"/>
    <w:rsid w:val="00B224BC"/>
    <w:rsid w:val="00B24D03"/>
    <w:rsid w:val="00B33828"/>
    <w:rsid w:val="00B33B1E"/>
    <w:rsid w:val="00B34A64"/>
    <w:rsid w:val="00B35DFB"/>
    <w:rsid w:val="00B40AFA"/>
    <w:rsid w:val="00B60F42"/>
    <w:rsid w:val="00B7366A"/>
    <w:rsid w:val="00B94C3F"/>
    <w:rsid w:val="00BA1079"/>
    <w:rsid w:val="00BE3E06"/>
    <w:rsid w:val="00BF5390"/>
    <w:rsid w:val="00C16415"/>
    <w:rsid w:val="00C22B50"/>
    <w:rsid w:val="00C230CE"/>
    <w:rsid w:val="00C32D18"/>
    <w:rsid w:val="00C36136"/>
    <w:rsid w:val="00C3788E"/>
    <w:rsid w:val="00C411B2"/>
    <w:rsid w:val="00C45D3B"/>
    <w:rsid w:val="00C47DA8"/>
    <w:rsid w:val="00C647D6"/>
    <w:rsid w:val="00C655E6"/>
    <w:rsid w:val="00C8053A"/>
    <w:rsid w:val="00C84C6A"/>
    <w:rsid w:val="00C86C87"/>
    <w:rsid w:val="00C91AA6"/>
    <w:rsid w:val="00C935C9"/>
    <w:rsid w:val="00CA1A0D"/>
    <w:rsid w:val="00CD6EA0"/>
    <w:rsid w:val="00CE2C78"/>
    <w:rsid w:val="00CF2654"/>
    <w:rsid w:val="00CF4D49"/>
    <w:rsid w:val="00D10E8B"/>
    <w:rsid w:val="00D145F0"/>
    <w:rsid w:val="00D16FB4"/>
    <w:rsid w:val="00D431B6"/>
    <w:rsid w:val="00D47F92"/>
    <w:rsid w:val="00D53920"/>
    <w:rsid w:val="00D7778A"/>
    <w:rsid w:val="00D81CD4"/>
    <w:rsid w:val="00D8711C"/>
    <w:rsid w:val="00DA1479"/>
    <w:rsid w:val="00DA5652"/>
    <w:rsid w:val="00DB535F"/>
    <w:rsid w:val="00DC585F"/>
    <w:rsid w:val="00DC7101"/>
    <w:rsid w:val="00DD0C1E"/>
    <w:rsid w:val="00DD7984"/>
    <w:rsid w:val="00DE0512"/>
    <w:rsid w:val="00DE40AC"/>
    <w:rsid w:val="00DF2691"/>
    <w:rsid w:val="00E00AB0"/>
    <w:rsid w:val="00E10BCF"/>
    <w:rsid w:val="00E27DA5"/>
    <w:rsid w:val="00E35D5E"/>
    <w:rsid w:val="00E41CC0"/>
    <w:rsid w:val="00E53268"/>
    <w:rsid w:val="00E62028"/>
    <w:rsid w:val="00E713F7"/>
    <w:rsid w:val="00E90765"/>
    <w:rsid w:val="00EC0389"/>
    <w:rsid w:val="00EC07AC"/>
    <w:rsid w:val="00EC14AA"/>
    <w:rsid w:val="00EC30B5"/>
    <w:rsid w:val="00EC660F"/>
    <w:rsid w:val="00EF44D9"/>
    <w:rsid w:val="00F02F83"/>
    <w:rsid w:val="00F069ED"/>
    <w:rsid w:val="00F10D78"/>
    <w:rsid w:val="00F21972"/>
    <w:rsid w:val="00F32730"/>
    <w:rsid w:val="00F42BF9"/>
    <w:rsid w:val="00F434F9"/>
    <w:rsid w:val="00F473B3"/>
    <w:rsid w:val="00F5116F"/>
    <w:rsid w:val="00F63FB6"/>
    <w:rsid w:val="00F65317"/>
    <w:rsid w:val="00F6605C"/>
    <w:rsid w:val="00F75A58"/>
    <w:rsid w:val="00F77ED0"/>
    <w:rsid w:val="00F77EDA"/>
    <w:rsid w:val="00F95482"/>
    <w:rsid w:val="00F96BD0"/>
    <w:rsid w:val="00FA2DA9"/>
    <w:rsid w:val="00FA585C"/>
    <w:rsid w:val="00FB1A7C"/>
    <w:rsid w:val="00FC3753"/>
    <w:rsid w:val="00FD2957"/>
    <w:rsid w:val="00FE08FA"/>
    <w:rsid w:val="00FE2B77"/>
    <w:rsid w:val="00FE64CD"/>
    <w:rsid w:val="00FF0D07"/>
    <w:rsid w:val="00FF131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2F0F"/>
  <w15:docId w15:val="{6805C4A9-F692-4A88-AD4E-5650559F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3A0E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EB9"/>
  </w:style>
  <w:style w:type="paragraph" w:styleId="Piedepgina">
    <w:name w:val="footer"/>
    <w:basedOn w:val="Normal"/>
    <w:link w:val="PiedepginaCar"/>
    <w:uiPriority w:val="99"/>
    <w:unhideWhenUsed/>
    <w:rsid w:val="003A0E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EB9"/>
  </w:style>
  <w:style w:type="character" w:styleId="Hipervnculo">
    <w:name w:val="Hyperlink"/>
    <w:basedOn w:val="Fuentedeprrafopredeter"/>
    <w:uiPriority w:val="99"/>
    <w:semiHidden/>
    <w:unhideWhenUsed/>
    <w:rsid w:val="005E369D"/>
    <w:rPr>
      <w:color w:val="0000FF"/>
      <w:u w:val="single"/>
    </w:rPr>
  </w:style>
  <w:style w:type="character" w:styleId="Textoennegrita">
    <w:name w:val="Strong"/>
    <w:basedOn w:val="Fuentedeprrafopredeter"/>
    <w:uiPriority w:val="22"/>
    <w:qFormat/>
    <w:rsid w:val="00F473B3"/>
    <w:rPr>
      <w:b/>
      <w:bCs/>
    </w:rPr>
  </w:style>
  <w:style w:type="character" w:styleId="Refdecomentario">
    <w:name w:val="annotation reference"/>
    <w:basedOn w:val="Fuentedeprrafopredeter"/>
    <w:uiPriority w:val="99"/>
    <w:semiHidden/>
    <w:unhideWhenUsed/>
    <w:rsid w:val="00295BDB"/>
    <w:rPr>
      <w:sz w:val="16"/>
      <w:szCs w:val="16"/>
    </w:rPr>
  </w:style>
  <w:style w:type="paragraph" w:styleId="Textocomentario">
    <w:name w:val="annotation text"/>
    <w:basedOn w:val="Normal"/>
    <w:link w:val="TextocomentarioCar"/>
    <w:uiPriority w:val="99"/>
    <w:semiHidden/>
    <w:unhideWhenUsed/>
    <w:rsid w:val="00295B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5BDB"/>
    <w:rPr>
      <w:sz w:val="20"/>
      <w:szCs w:val="20"/>
    </w:rPr>
  </w:style>
  <w:style w:type="paragraph" w:styleId="Asuntodelcomentario">
    <w:name w:val="annotation subject"/>
    <w:basedOn w:val="Textocomentario"/>
    <w:next w:val="Textocomentario"/>
    <w:link w:val="AsuntodelcomentarioCar"/>
    <w:uiPriority w:val="99"/>
    <w:semiHidden/>
    <w:unhideWhenUsed/>
    <w:rsid w:val="00295BDB"/>
    <w:rPr>
      <w:b/>
      <w:bCs/>
    </w:rPr>
  </w:style>
  <w:style w:type="character" w:customStyle="1" w:styleId="AsuntodelcomentarioCar">
    <w:name w:val="Asunto del comentario Car"/>
    <w:basedOn w:val="TextocomentarioCar"/>
    <w:link w:val="Asuntodelcomentario"/>
    <w:uiPriority w:val="99"/>
    <w:semiHidden/>
    <w:rsid w:val="00295BDB"/>
    <w:rPr>
      <w:b/>
      <w:bCs/>
      <w:sz w:val="20"/>
      <w:szCs w:val="20"/>
    </w:rPr>
  </w:style>
  <w:style w:type="paragraph" w:styleId="Textodeglobo">
    <w:name w:val="Balloon Text"/>
    <w:basedOn w:val="Normal"/>
    <w:link w:val="TextodegloboCar"/>
    <w:uiPriority w:val="99"/>
    <w:semiHidden/>
    <w:unhideWhenUsed/>
    <w:rsid w:val="00295B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5BDB"/>
    <w:rPr>
      <w:rFonts w:ascii="Segoe UI" w:hAnsi="Segoe UI" w:cs="Segoe UI"/>
      <w:sz w:val="18"/>
      <w:szCs w:val="18"/>
    </w:rPr>
  </w:style>
  <w:style w:type="character" w:styleId="nfasis">
    <w:name w:val="Emphasis"/>
    <w:basedOn w:val="Fuentedeprrafopredeter"/>
    <w:uiPriority w:val="20"/>
    <w:qFormat/>
    <w:rsid w:val="00A659D4"/>
    <w:rPr>
      <w:i/>
      <w:iCs/>
    </w:rPr>
  </w:style>
  <w:style w:type="paragraph" w:styleId="Textoindependiente">
    <w:name w:val="Body Text"/>
    <w:basedOn w:val="Normal"/>
    <w:link w:val="TextoindependienteCar"/>
    <w:rsid w:val="00C22B50"/>
    <w:pPr>
      <w:widowControl w:val="0"/>
      <w:suppressAutoHyphens/>
      <w:spacing w:after="283" w:line="240" w:lineRule="auto"/>
    </w:pPr>
    <w:rPr>
      <w:rFonts w:ascii="Arial" w:eastAsia="DejaVu Sans" w:hAnsi="Arial" w:cs="Arial"/>
      <w:sz w:val="24"/>
      <w:szCs w:val="24"/>
      <w:lang w:val="en-GB" w:eastAsia="zh-CN" w:bidi="hi-IN"/>
    </w:rPr>
  </w:style>
  <w:style w:type="character" w:customStyle="1" w:styleId="TextoindependienteCar">
    <w:name w:val="Texto independiente Car"/>
    <w:basedOn w:val="Fuentedeprrafopredeter"/>
    <w:link w:val="Textoindependiente"/>
    <w:rsid w:val="00C22B50"/>
    <w:rPr>
      <w:rFonts w:ascii="Arial" w:eastAsia="DejaVu Sans" w:hAnsi="Arial" w:cs="Arial"/>
      <w:sz w:val="24"/>
      <w:szCs w:val="24"/>
      <w:lang w:val="en-GB" w:eastAsia="zh-CN" w:bidi="hi-IN"/>
    </w:rPr>
  </w:style>
  <w:style w:type="paragraph" w:customStyle="1" w:styleId="Default">
    <w:name w:val="Default"/>
    <w:link w:val="DefaultChar"/>
    <w:rsid w:val="00533A59"/>
    <w:pPr>
      <w:autoSpaceDE w:val="0"/>
      <w:autoSpaceDN w:val="0"/>
      <w:adjustRightInd w:val="0"/>
      <w:spacing w:after="0" w:line="240" w:lineRule="auto"/>
    </w:pPr>
    <w:rPr>
      <w:rFonts w:ascii="Times New Roman" w:eastAsiaTheme="majorEastAsia" w:hAnsi="Times New Roman" w:cs="Times New Roman"/>
      <w:color w:val="000000"/>
      <w:sz w:val="24"/>
      <w:szCs w:val="24"/>
      <w:lang w:eastAsia="en-US"/>
    </w:rPr>
  </w:style>
  <w:style w:type="character" w:customStyle="1" w:styleId="DefaultChar">
    <w:name w:val="Default Char"/>
    <w:basedOn w:val="Fuentedeprrafopredeter"/>
    <w:link w:val="Default"/>
    <w:rsid w:val="00533A59"/>
    <w:rPr>
      <w:rFonts w:ascii="Times New Roman" w:eastAsiaTheme="majorEastAsia" w:hAnsi="Times New Roman" w:cs="Times New Roman"/>
      <w:color w:val="000000"/>
      <w:sz w:val="24"/>
      <w:szCs w:val="24"/>
      <w:lang w:eastAsia="en-US"/>
    </w:rPr>
  </w:style>
  <w:style w:type="paragraph" w:styleId="Textonotapie">
    <w:name w:val="footnote text"/>
    <w:basedOn w:val="Normal"/>
    <w:link w:val="TextonotapieCar"/>
    <w:uiPriority w:val="99"/>
    <w:semiHidden/>
    <w:unhideWhenUsed/>
    <w:rsid w:val="002B69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B6961"/>
    <w:rPr>
      <w:sz w:val="20"/>
      <w:szCs w:val="20"/>
    </w:rPr>
  </w:style>
  <w:style w:type="character" w:styleId="Refdenotaalpie">
    <w:name w:val="footnote reference"/>
    <w:basedOn w:val="Fuentedeprrafopredeter"/>
    <w:uiPriority w:val="99"/>
    <w:semiHidden/>
    <w:unhideWhenUsed/>
    <w:rsid w:val="002B6961"/>
    <w:rPr>
      <w:vertAlign w:val="superscript"/>
    </w:rPr>
  </w:style>
  <w:style w:type="character" w:customStyle="1" w:styleId="contentline-250">
    <w:name w:val="contentline-250"/>
    <w:basedOn w:val="Fuentedeprrafopredeter"/>
    <w:rsid w:val="00406F29"/>
  </w:style>
  <w:style w:type="paragraph" w:styleId="Prrafodelista">
    <w:name w:val="List Paragraph"/>
    <w:basedOn w:val="Normal"/>
    <w:uiPriority w:val="34"/>
    <w:qFormat/>
    <w:rsid w:val="0022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773597">
      <w:bodyDiv w:val="1"/>
      <w:marLeft w:val="0"/>
      <w:marRight w:val="0"/>
      <w:marTop w:val="0"/>
      <w:marBottom w:val="0"/>
      <w:divBdr>
        <w:top w:val="none" w:sz="0" w:space="0" w:color="auto"/>
        <w:left w:val="none" w:sz="0" w:space="0" w:color="auto"/>
        <w:bottom w:val="none" w:sz="0" w:space="0" w:color="auto"/>
        <w:right w:val="none" w:sz="0" w:space="0" w:color="auto"/>
      </w:divBdr>
      <w:divsChild>
        <w:div w:id="1346394869">
          <w:marLeft w:val="0"/>
          <w:marRight w:val="0"/>
          <w:marTop w:val="0"/>
          <w:marBottom w:val="0"/>
          <w:divBdr>
            <w:top w:val="none" w:sz="0" w:space="0" w:color="auto"/>
            <w:left w:val="none" w:sz="0" w:space="0" w:color="auto"/>
            <w:bottom w:val="none" w:sz="0" w:space="0" w:color="auto"/>
            <w:right w:val="none" w:sz="0" w:space="0" w:color="auto"/>
          </w:divBdr>
        </w:div>
      </w:divsChild>
    </w:div>
    <w:div w:id="2104185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5675-807F-4446-8B66-8FD0CA58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3566</Words>
  <Characters>19617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natalie Salazar Cabra</cp:lastModifiedBy>
  <cp:revision>3</cp:revision>
  <cp:lastPrinted>2019-05-17T17:29:00Z</cp:lastPrinted>
  <dcterms:created xsi:type="dcterms:W3CDTF">2019-11-26T03:44:00Z</dcterms:created>
  <dcterms:modified xsi:type="dcterms:W3CDTF">2019-12-01T21:56:00Z</dcterms:modified>
</cp:coreProperties>
</file>